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95" w:rsidRDefault="00A33B95">
      <w:pPr>
        <w:jc w:val="both"/>
        <w:rPr>
          <w:rFonts w:cstheme="minorHAnsi"/>
          <w:b/>
        </w:rPr>
      </w:pPr>
    </w:p>
    <w:p w:rsidR="00A33B95" w:rsidRDefault="00A33B95">
      <w:pPr>
        <w:jc w:val="both"/>
        <w:rPr>
          <w:rFonts w:cstheme="minorHAnsi"/>
          <w:b/>
        </w:rPr>
      </w:pPr>
    </w:p>
    <w:p w:rsidR="00A33B95" w:rsidRDefault="00A33B95">
      <w:pPr>
        <w:jc w:val="both"/>
        <w:rPr>
          <w:rFonts w:cstheme="minorHAnsi"/>
          <w:b/>
        </w:rPr>
      </w:pPr>
    </w:p>
    <w:p w:rsidR="00A33B95" w:rsidRDefault="00A33B95">
      <w:pPr>
        <w:jc w:val="both"/>
        <w:rPr>
          <w:rFonts w:cstheme="minorHAnsi"/>
          <w:b/>
        </w:rPr>
      </w:pPr>
    </w:p>
    <w:p w:rsidR="00A33B95" w:rsidRDefault="00A33B95">
      <w:pPr>
        <w:jc w:val="both"/>
        <w:rPr>
          <w:rFonts w:cstheme="minorHAnsi"/>
          <w:b/>
        </w:rPr>
      </w:pPr>
    </w:p>
    <w:p w:rsidR="00A33B95" w:rsidRDefault="00A33B95">
      <w:pPr>
        <w:jc w:val="both"/>
        <w:rPr>
          <w:rFonts w:cstheme="minorHAnsi"/>
          <w:b/>
        </w:rPr>
      </w:pPr>
    </w:p>
    <w:p w:rsidR="00A33B95" w:rsidRDefault="00A33B95">
      <w:pPr>
        <w:jc w:val="both"/>
        <w:rPr>
          <w:rFonts w:cstheme="minorHAnsi"/>
          <w:b/>
          <w:sz w:val="48"/>
          <w:szCs w:val="48"/>
        </w:rPr>
      </w:pPr>
    </w:p>
    <w:p w:rsidR="00A33B95" w:rsidRDefault="00A33B95">
      <w:pPr>
        <w:jc w:val="both"/>
        <w:rPr>
          <w:rFonts w:cstheme="minorHAnsi"/>
          <w:b/>
          <w:sz w:val="48"/>
          <w:szCs w:val="48"/>
        </w:rPr>
      </w:pPr>
    </w:p>
    <w:p w:rsidR="00A33B95" w:rsidRDefault="00A33B95">
      <w:pPr>
        <w:jc w:val="both"/>
        <w:rPr>
          <w:rFonts w:cstheme="minorHAnsi"/>
          <w:b/>
          <w:sz w:val="48"/>
          <w:szCs w:val="48"/>
        </w:rPr>
      </w:pPr>
    </w:p>
    <w:p w:rsidR="00A33B95" w:rsidRDefault="009D47AE">
      <w:pPr>
        <w:jc w:val="center"/>
        <w:rPr>
          <w:rFonts w:cstheme="minorHAnsi"/>
          <w:b/>
          <w:sz w:val="48"/>
          <w:szCs w:val="48"/>
        </w:rPr>
      </w:pPr>
      <w:r>
        <w:rPr>
          <w:rFonts w:cstheme="minorHAnsi"/>
          <w:b/>
          <w:sz w:val="48"/>
          <w:szCs w:val="48"/>
        </w:rPr>
        <w:t>NİLÜFER ORGANİZE SANAYİ BÖLGESİ</w:t>
      </w:r>
    </w:p>
    <w:p w:rsidR="00A33B95" w:rsidRDefault="00A33B95">
      <w:pPr>
        <w:jc w:val="center"/>
        <w:rPr>
          <w:rFonts w:cstheme="minorHAnsi"/>
          <w:b/>
          <w:sz w:val="48"/>
          <w:szCs w:val="48"/>
        </w:rPr>
      </w:pPr>
    </w:p>
    <w:p w:rsidR="00A33B95" w:rsidRDefault="009D47AE">
      <w:pPr>
        <w:jc w:val="center"/>
        <w:rPr>
          <w:rFonts w:cstheme="minorHAnsi"/>
          <w:b/>
          <w:sz w:val="48"/>
          <w:szCs w:val="48"/>
        </w:rPr>
      </w:pPr>
      <w:r>
        <w:rPr>
          <w:rFonts w:cstheme="minorHAnsi"/>
          <w:b/>
          <w:sz w:val="48"/>
          <w:szCs w:val="48"/>
        </w:rPr>
        <w:t>KİŞİSEL VERİLERİ SAKLAMA ve</w:t>
      </w:r>
    </w:p>
    <w:p w:rsidR="00A33B95" w:rsidRDefault="009D47AE">
      <w:pPr>
        <w:jc w:val="center"/>
        <w:rPr>
          <w:rFonts w:cstheme="minorHAnsi"/>
          <w:b/>
        </w:rPr>
      </w:pPr>
      <w:r>
        <w:rPr>
          <w:rFonts w:cstheme="minorHAnsi"/>
          <w:b/>
          <w:sz w:val="48"/>
          <w:szCs w:val="48"/>
        </w:rPr>
        <w:t>İMHA POLİTİKASI</w:t>
      </w:r>
      <w:r>
        <w:rPr>
          <w:rFonts w:cstheme="minorHAnsi"/>
          <w:b/>
        </w:rPr>
        <w:br w:type="page"/>
      </w:r>
    </w:p>
    <w:p w:rsidR="00A33B95" w:rsidRDefault="00A33B95">
      <w:pPr>
        <w:jc w:val="both"/>
        <w:rPr>
          <w:rFonts w:cstheme="minorHAnsi"/>
          <w:b/>
        </w:rPr>
      </w:pPr>
    </w:p>
    <w:p w:rsidR="00A33B95" w:rsidRDefault="009D47AE">
      <w:pPr>
        <w:jc w:val="both"/>
        <w:rPr>
          <w:rFonts w:cstheme="minorHAnsi"/>
          <w:b/>
        </w:rPr>
      </w:pPr>
      <w:r>
        <w:rPr>
          <w:rFonts w:cstheme="minorHAnsi"/>
          <w:b/>
        </w:rPr>
        <w:t>İÇİNDEKİLER</w:t>
      </w:r>
    </w:p>
    <w:p w:rsidR="00A33B95" w:rsidRDefault="009C6ED3">
      <w:pPr>
        <w:pStyle w:val="T1"/>
        <w:tabs>
          <w:tab w:val="left" w:pos="440"/>
          <w:tab w:val="right" w:leader="dot" w:pos="9060"/>
        </w:tabs>
        <w:rPr>
          <w:rFonts w:eastAsiaTheme="minorEastAsia"/>
          <w:noProof/>
          <w:sz w:val="22"/>
          <w:lang w:eastAsia="tr-TR"/>
        </w:rPr>
      </w:pPr>
      <w:r>
        <w:rPr>
          <w:rFonts w:cstheme="minorHAnsi"/>
          <w:sz w:val="22"/>
        </w:rPr>
        <w:fldChar w:fldCharType="begin"/>
      </w:r>
      <w:r w:rsidR="009D47AE">
        <w:rPr>
          <w:rFonts w:cstheme="minorHAnsi"/>
          <w:sz w:val="22"/>
        </w:rPr>
        <w:instrText xml:space="preserve"> TOC \o "1-3" \h \z \u </w:instrText>
      </w:r>
      <w:r>
        <w:rPr>
          <w:rFonts w:cstheme="minorHAnsi"/>
          <w:sz w:val="22"/>
        </w:rPr>
        <w:fldChar w:fldCharType="separate"/>
      </w:r>
      <w:hyperlink w:anchor="_Toc29162508" w:history="1">
        <w:r w:rsidR="009D47AE">
          <w:rPr>
            <w:rStyle w:val="Kpr"/>
            <w:rFonts w:cstheme="minorHAnsi"/>
            <w:noProof/>
          </w:rPr>
          <w:t>1</w:t>
        </w:r>
        <w:r w:rsidR="009D47AE">
          <w:rPr>
            <w:rFonts w:eastAsiaTheme="minorEastAsia"/>
            <w:noProof/>
            <w:sz w:val="22"/>
            <w:lang w:eastAsia="tr-TR"/>
          </w:rPr>
          <w:tab/>
        </w:r>
        <w:r w:rsidR="009D47AE">
          <w:rPr>
            <w:rStyle w:val="Kpr"/>
            <w:rFonts w:cstheme="minorHAnsi"/>
            <w:noProof/>
          </w:rPr>
          <w:t>AMAÇ</w:t>
        </w:r>
        <w:r w:rsidR="009D47AE">
          <w:rPr>
            <w:noProof/>
          </w:rPr>
          <w:tab/>
        </w:r>
        <w:r>
          <w:rPr>
            <w:noProof/>
          </w:rPr>
          <w:fldChar w:fldCharType="begin"/>
        </w:r>
        <w:r w:rsidR="009D47AE">
          <w:rPr>
            <w:noProof/>
          </w:rPr>
          <w:instrText xml:space="preserve"> PAGEREF _Toc29162508 \h </w:instrText>
        </w:r>
        <w:r>
          <w:rPr>
            <w:noProof/>
          </w:rPr>
        </w:r>
        <w:r>
          <w:rPr>
            <w:noProof/>
          </w:rPr>
          <w:fldChar w:fldCharType="separate"/>
        </w:r>
        <w:r w:rsidR="009D47AE">
          <w:rPr>
            <w:noProof/>
          </w:rPr>
          <w:t>3</w:t>
        </w:r>
        <w:r>
          <w:rPr>
            <w:noProof/>
          </w:rPr>
          <w:fldChar w:fldCharType="end"/>
        </w:r>
      </w:hyperlink>
    </w:p>
    <w:p w:rsidR="00A33B95" w:rsidRDefault="009C6ED3">
      <w:pPr>
        <w:pStyle w:val="T1"/>
        <w:tabs>
          <w:tab w:val="left" w:pos="440"/>
          <w:tab w:val="right" w:leader="dot" w:pos="9060"/>
        </w:tabs>
        <w:rPr>
          <w:rFonts w:eastAsiaTheme="minorEastAsia"/>
          <w:noProof/>
          <w:sz w:val="22"/>
          <w:lang w:eastAsia="tr-TR"/>
        </w:rPr>
      </w:pPr>
      <w:hyperlink w:anchor="_Toc29162509" w:history="1">
        <w:r w:rsidR="009D47AE">
          <w:rPr>
            <w:rStyle w:val="Kpr"/>
            <w:rFonts w:cstheme="minorHAnsi"/>
            <w:noProof/>
          </w:rPr>
          <w:t>2</w:t>
        </w:r>
        <w:r w:rsidR="009D47AE">
          <w:rPr>
            <w:rFonts w:eastAsiaTheme="minorEastAsia"/>
            <w:noProof/>
            <w:sz w:val="22"/>
            <w:lang w:eastAsia="tr-TR"/>
          </w:rPr>
          <w:tab/>
        </w:r>
        <w:r w:rsidR="009D47AE">
          <w:rPr>
            <w:rStyle w:val="Kpr"/>
            <w:rFonts w:cstheme="minorHAnsi"/>
            <w:noProof/>
          </w:rPr>
          <w:t>KAPSAM</w:t>
        </w:r>
        <w:r w:rsidR="009D47AE">
          <w:rPr>
            <w:noProof/>
          </w:rPr>
          <w:tab/>
        </w:r>
        <w:r>
          <w:rPr>
            <w:noProof/>
          </w:rPr>
          <w:fldChar w:fldCharType="begin"/>
        </w:r>
        <w:r w:rsidR="009D47AE">
          <w:rPr>
            <w:noProof/>
          </w:rPr>
          <w:instrText xml:space="preserve"> PAGEREF _Toc29162509 \h </w:instrText>
        </w:r>
        <w:r>
          <w:rPr>
            <w:noProof/>
          </w:rPr>
        </w:r>
        <w:r>
          <w:rPr>
            <w:noProof/>
          </w:rPr>
          <w:fldChar w:fldCharType="separate"/>
        </w:r>
        <w:r w:rsidR="009D47AE">
          <w:rPr>
            <w:noProof/>
          </w:rPr>
          <w:t>3</w:t>
        </w:r>
        <w:r>
          <w:rPr>
            <w:noProof/>
          </w:rPr>
          <w:fldChar w:fldCharType="end"/>
        </w:r>
      </w:hyperlink>
    </w:p>
    <w:p w:rsidR="00A33B95" w:rsidRDefault="009C6ED3">
      <w:pPr>
        <w:pStyle w:val="T1"/>
        <w:tabs>
          <w:tab w:val="left" w:pos="440"/>
          <w:tab w:val="right" w:leader="dot" w:pos="9060"/>
        </w:tabs>
        <w:rPr>
          <w:rFonts w:eastAsiaTheme="minorEastAsia"/>
          <w:noProof/>
          <w:sz w:val="22"/>
          <w:lang w:eastAsia="tr-TR"/>
        </w:rPr>
      </w:pPr>
      <w:hyperlink w:anchor="_Toc29162510" w:history="1">
        <w:r w:rsidR="009D47AE">
          <w:rPr>
            <w:rStyle w:val="Kpr"/>
            <w:rFonts w:cstheme="minorHAnsi"/>
            <w:noProof/>
          </w:rPr>
          <w:t>3</w:t>
        </w:r>
        <w:r w:rsidR="009D47AE">
          <w:rPr>
            <w:rFonts w:eastAsiaTheme="minorEastAsia"/>
            <w:noProof/>
            <w:sz w:val="22"/>
            <w:lang w:eastAsia="tr-TR"/>
          </w:rPr>
          <w:tab/>
        </w:r>
        <w:r w:rsidR="009D47AE">
          <w:rPr>
            <w:rStyle w:val="Kpr"/>
            <w:rFonts w:cstheme="minorHAnsi"/>
            <w:noProof/>
          </w:rPr>
          <w:t>TANIMLAR</w:t>
        </w:r>
        <w:r w:rsidR="009D47AE">
          <w:rPr>
            <w:noProof/>
          </w:rPr>
          <w:tab/>
        </w:r>
        <w:r>
          <w:rPr>
            <w:noProof/>
          </w:rPr>
          <w:fldChar w:fldCharType="begin"/>
        </w:r>
        <w:r w:rsidR="009D47AE">
          <w:rPr>
            <w:noProof/>
          </w:rPr>
          <w:instrText xml:space="preserve"> PAGEREF _Toc29162510 \h </w:instrText>
        </w:r>
        <w:r>
          <w:rPr>
            <w:noProof/>
          </w:rPr>
        </w:r>
        <w:r>
          <w:rPr>
            <w:noProof/>
          </w:rPr>
          <w:fldChar w:fldCharType="separate"/>
        </w:r>
        <w:r w:rsidR="009D47AE">
          <w:rPr>
            <w:noProof/>
          </w:rPr>
          <w:t>3</w:t>
        </w:r>
        <w:r>
          <w:rPr>
            <w:noProof/>
          </w:rPr>
          <w:fldChar w:fldCharType="end"/>
        </w:r>
      </w:hyperlink>
    </w:p>
    <w:p w:rsidR="00A33B95" w:rsidRDefault="009C6ED3">
      <w:pPr>
        <w:pStyle w:val="T1"/>
        <w:tabs>
          <w:tab w:val="left" w:pos="440"/>
          <w:tab w:val="right" w:leader="dot" w:pos="9060"/>
        </w:tabs>
        <w:rPr>
          <w:rFonts w:eastAsiaTheme="minorEastAsia"/>
          <w:noProof/>
          <w:sz w:val="22"/>
          <w:lang w:eastAsia="tr-TR"/>
        </w:rPr>
      </w:pPr>
      <w:hyperlink w:anchor="_Toc29162511" w:history="1">
        <w:r w:rsidR="009D47AE">
          <w:rPr>
            <w:rStyle w:val="Kpr"/>
            <w:rFonts w:cstheme="minorHAnsi"/>
            <w:noProof/>
          </w:rPr>
          <w:t>4</w:t>
        </w:r>
        <w:r w:rsidR="009D47AE">
          <w:rPr>
            <w:rFonts w:eastAsiaTheme="minorEastAsia"/>
            <w:noProof/>
            <w:sz w:val="22"/>
            <w:lang w:eastAsia="tr-TR"/>
          </w:rPr>
          <w:tab/>
        </w:r>
        <w:r w:rsidR="009D47AE">
          <w:rPr>
            <w:rStyle w:val="Kpr"/>
            <w:rFonts w:cstheme="minorHAnsi"/>
            <w:noProof/>
          </w:rPr>
          <w:t>ROLLER VE SORUMLULUKLAR</w:t>
        </w:r>
        <w:r w:rsidR="009D47AE">
          <w:rPr>
            <w:noProof/>
          </w:rPr>
          <w:tab/>
        </w:r>
        <w:r>
          <w:rPr>
            <w:noProof/>
          </w:rPr>
          <w:fldChar w:fldCharType="begin"/>
        </w:r>
        <w:r w:rsidR="009D47AE">
          <w:rPr>
            <w:noProof/>
          </w:rPr>
          <w:instrText xml:space="preserve"> PAGEREF _Toc29162511 \h </w:instrText>
        </w:r>
        <w:r>
          <w:rPr>
            <w:noProof/>
          </w:rPr>
        </w:r>
        <w:r>
          <w:rPr>
            <w:noProof/>
          </w:rPr>
          <w:fldChar w:fldCharType="separate"/>
        </w:r>
        <w:r w:rsidR="009D47AE">
          <w:rPr>
            <w:noProof/>
          </w:rPr>
          <w:t>4</w:t>
        </w:r>
        <w:r>
          <w:rPr>
            <w:noProof/>
          </w:rPr>
          <w:fldChar w:fldCharType="end"/>
        </w:r>
      </w:hyperlink>
    </w:p>
    <w:p w:rsidR="00A33B95" w:rsidRDefault="009C6ED3">
      <w:pPr>
        <w:pStyle w:val="T1"/>
        <w:tabs>
          <w:tab w:val="left" w:pos="440"/>
          <w:tab w:val="right" w:leader="dot" w:pos="9060"/>
        </w:tabs>
        <w:rPr>
          <w:rFonts w:eastAsiaTheme="minorEastAsia"/>
          <w:noProof/>
          <w:sz w:val="22"/>
          <w:lang w:eastAsia="tr-TR"/>
        </w:rPr>
      </w:pPr>
      <w:hyperlink w:anchor="_Toc29162512" w:history="1">
        <w:r w:rsidR="009D47AE">
          <w:rPr>
            <w:rStyle w:val="Kpr"/>
            <w:rFonts w:cstheme="minorHAnsi"/>
            <w:noProof/>
          </w:rPr>
          <w:t>5</w:t>
        </w:r>
        <w:r w:rsidR="009D47AE">
          <w:rPr>
            <w:rFonts w:eastAsiaTheme="minorEastAsia"/>
            <w:noProof/>
            <w:sz w:val="22"/>
            <w:lang w:eastAsia="tr-TR"/>
          </w:rPr>
          <w:tab/>
        </w:r>
        <w:r w:rsidR="009D47AE">
          <w:rPr>
            <w:rStyle w:val="Kpr"/>
            <w:rFonts w:cstheme="minorHAnsi"/>
            <w:noProof/>
          </w:rPr>
          <w:t>KİŞİŞİSEL VERİLERİN İŞLENMESİNE İLİŞKİN GENEL İLKELER</w:t>
        </w:r>
        <w:r w:rsidR="009D47AE">
          <w:rPr>
            <w:noProof/>
          </w:rPr>
          <w:tab/>
        </w:r>
        <w:r>
          <w:rPr>
            <w:noProof/>
          </w:rPr>
          <w:fldChar w:fldCharType="begin"/>
        </w:r>
        <w:r w:rsidR="009D47AE">
          <w:rPr>
            <w:noProof/>
          </w:rPr>
          <w:instrText xml:space="preserve"> PAGEREF _Toc29162512 \h </w:instrText>
        </w:r>
        <w:r>
          <w:rPr>
            <w:noProof/>
          </w:rPr>
        </w:r>
        <w:r>
          <w:rPr>
            <w:noProof/>
          </w:rPr>
          <w:fldChar w:fldCharType="separate"/>
        </w:r>
        <w:r w:rsidR="009D47AE">
          <w:rPr>
            <w:noProof/>
          </w:rPr>
          <w:t>4</w:t>
        </w:r>
        <w:r>
          <w:rPr>
            <w:noProof/>
          </w:rPr>
          <w:fldChar w:fldCharType="end"/>
        </w:r>
      </w:hyperlink>
    </w:p>
    <w:p w:rsidR="00A33B95" w:rsidRDefault="009C6ED3">
      <w:pPr>
        <w:pStyle w:val="T1"/>
        <w:tabs>
          <w:tab w:val="left" w:pos="440"/>
          <w:tab w:val="right" w:leader="dot" w:pos="9060"/>
        </w:tabs>
        <w:rPr>
          <w:rFonts w:eastAsiaTheme="minorEastAsia"/>
          <w:noProof/>
          <w:sz w:val="22"/>
          <w:lang w:eastAsia="tr-TR"/>
        </w:rPr>
      </w:pPr>
      <w:hyperlink w:anchor="_Toc29162513" w:history="1">
        <w:r w:rsidR="009D47AE">
          <w:rPr>
            <w:rStyle w:val="Kpr"/>
            <w:rFonts w:cstheme="minorHAnsi"/>
            <w:noProof/>
          </w:rPr>
          <w:t>6</w:t>
        </w:r>
        <w:r w:rsidR="009D47AE">
          <w:rPr>
            <w:rFonts w:eastAsiaTheme="minorEastAsia"/>
            <w:noProof/>
            <w:sz w:val="22"/>
            <w:lang w:eastAsia="tr-TR"/>
          </w:rPr>
          <w:tab/>
        </w:r>
        <w:r w:rsidR="009D47AE">
          <w:rPr>
            <w:rStyle w:val="Kpr"/>
            <w:rFonts w:cstheme="minorHAnsi"/>
            <w:noProof/>
          </w:rPr>
          <w:t>KİŞİSEL VERİLERİN İŞLENMESİ</w:t>
        </w:r>
        <w:r w:rsidR="009D47AE">
          <w:rPr>
            <w:noProof/>
          </w:rPr>
          <w:tab/>
        </w:r>
        <w:r>
          <w:rPr>
            <w:noProof/>
          </w:rPr>
          <w:fldChar w:fldCharType="begin"/>
        </w:r>
        <w:r w:rsidR="009D47AE">
          <w:rPr>
            <w:noProof/>
          </w:rPr>
          <w:instrText xml:space="preserve"> PAGEREF _Toc29162513 \h </w:instrText>
        </w:r>
        <w:r>
          <w:rPr>
            <w:noProof/>
          </w:rPr>
        </w:r>
        <w:r>
          <w:rPr>
            <w:noProof/>
          </w:rPr>
          <w:fldChar w:fldCharType="separate"/>
        </w:r>
        <w:r w:rsidR="009D47AE">
          <w:rPr>
            <w:noProof/>
          </w:rPr>
          <w:t>5</w:t>
        </w:r>
        <w:r>
          <w:rPr>
            <w:noProof/>
          </w:rPr>
          <w:fldChar w:fldCharType="end"/>
        </w:r>
      </w:hyperlink>
    </w:p>
    <w:p w:rsidR="00A33B95" w:rsidRDefault="009C6ED3">
      <w:pPr>
        <w:pStyle w:val="T1"/>
        <w:tabs>
          <w:tab w:val="left" w:pos="440"/>
          <w:tab w:val="right" w:leader="dot" w:pos="9060"/>
        </w:tabs>
        <w:rPr>
          <w:rFonts w:eastAsiaTheme="minorEastAsia"/>
          <w:noProof/>
          <w:sz w:val="22"/>
          <w:lang w:eastAsia="tr-TR"/>
        </w:rPr>
      </w:pPr>
      <w:hyperlink w:anchor="_Toc29162514" w:history="1">
        <w:r w:rsidR="009D47AE">
          <w:rPr>
            <w:rStyle w:val="Kpr"/>
            <w:rFonts w:cstheme="minorHAnsi"/>
            <w:noProof/>
          </w:rPr>
          <w:t>7</w:t>
        </w:r>
        <w:r w:rsidR="009D47AE">
          <w:rPr>
            <w:rFonts w:eastAsiaTheme="minorEastAsia"/>
            <w:noProof/>
            <w:sz w:val="22"/>
            <w:lang w:eastAsia="tr-TR"/>
          </w:rPr>
          <w:tab/>
        </w:r>
        <w:r w:rsidR="009D47AE">
          <w:rPr>
            <w:rStyle w:val="Kpr"/>
            <w:rFonts w:cstheme="minorHAnsi"/>
            <w:noProof/>
          </w:rPr>
          <w:t>KİŞİSEL VERİLERİN AKTARILMASI</w:t>
        </w:r>
        <w:r w:rsidR="009D47AE">
          <w:rPr>
            <w:noProof/>
          </w:rPr>
          <w:tab/>
        </w:r>
        <w:r>
          <w:rPr>
            <w:noProof/>
          </w:rPr>
          <w:fldChar w:fldCharType="begin"/>
        </w:r>
        <w:r w:rsidR="009D47AE">
          <w:rPr>
            <w:noProof/>
          </w:rPr>
          <w:instrText xml:space="preserve"> PAGEREF _Toc29162514 \h </w:instrText>
        </w:r>
        <w:r>
          <w:rPr>
            <w:noProof/>
          </w:rPr>
        </w:r>
        <w:r>
          <w:rPr>
            <w:noProof/>
          </w:rPr>
          <w:fldChar w:fldCharType="separate"/>
        </w:r>
        <w:r w:rsidR="009D47AE">
          <w:rPr>
            <w:noProof/>
          </w:rPr>
          <w:t>6</w:t>
        </w:r>
        <w:r>
          <w:rPr>
            <w:noProof/>
          </w:rPr>
          <w:fldChar w:fldCharType="end"/>
        </w:r>
      </w:hyperlink>
    </w:p>
    <w:p w:rsidR="00A33B95" w:rsidRDefault="009C6ED3">
      <w:pPr>
        <w:pStyle w:val="T1"/>
        <w:tabs>
          <w:tab w:val="left" w:pos="440"/>
          <w:tab w:val="right" w:leader="dot" w:pos="9060"/>
        </w:tabs>
        <w:rPr>
          <w:rFonts w:eastAsiaTheme="minorEastAsia"/>
          <w:noProof/>
          <w:sz w:val="22"/>
          <w:lang w:eastAsia="tr-TR"/>
        </w:rPr>
      </w:pPr>
      <w:hyperlink w:anchor="_Toc29162515" w:history="1">
        <w:r w:rsidR="009D47AE">
          <w:rPr>
            <w:rStyle w:val="Kpr"/>
            <w:rFonts w:cstheme="minorHAnsi"/>
            <w:noProof/>
          </w:rPr>
          <w:t>8</w:t>
        </w:r>
        <w:r w:rsidR="009D47AE">
          <w:rPr>
            <w:rFonts w:eastAsiaTheme="minorEastAsia"/>
            <w:noProof/>
            <w:sz w:val="22"/>
            <w:lang w:eastAsia="tr-TR"/>
          </w:rPr>
          <w:tab/>
        </w:r>
        <w:r w:rsidR="009D47AE">
          <w:rPr>
            <w:rStyle w:val="Kpr"/>
            <w:rFonts w:cstheme="minorHAnsi"/>
            <w:noProof/>
          </w:rPr>
          <w:t>KİŞİSEL VERİ SAKLAMA ORTAMLARI</w:t>
        </w:r>
        <w:r w:rsidR="009D47AE">
          <w:rPr>
            <w:noProof/>
          </w:rPr>
          <w:tab/>
        </w:r>
        <w:r>
          <w:rPr>
            <w:noProof/>
          </w:rPr>
          <w:fldChar w:fldCharType="begin"/>
        </w:r>
        <w:r w:rsidR="009D47AE">
          <w:rPr>
            <w:noProof/>
          </w:rPr>
          <w:instrText xml:space="preserve"> PAGEREF _Toc29162515 \h </w:instrText>
        </w:r>
        <w:r>
          <w:rPr>
            <w:noProof/>
          </w:rPr>
        </w:r>
        <w:r>
          <w:rPr>
            <w:noProof/>
          </w:rPr>
          <w:fldChar w:fldCharType="separate"/>
        </w:r>
        <w:r w:rsidR="009D47AE">
          <w:rPr>
            <w:noProof/>
          </w:rPr>
          <w:t>7</w:t>
        </w:r>
        <w:r>
          <w:rPr>
            <w:noProof/>
          </w:rPr>
          <w:fldChar w:fldCharType="end"/>
        </w:r>
      </w:hyperlink>
    </w:p>
    <w:p w:rsidR="00A33B95" w:rsidRDefault="009C6ED3">
      <w:pPr>
        <w:pStyle w:val="T2"/>
        <w:tabs>
          <w:tab w:val="left" w:pos="880"/>
          <w:tab w:val="right" w:leader="dot" w:pos="9060"/>
        </w:tabs>
        <w:rPr>
          <w:rFonts w:eastAsiaTheme="minorEastAsia"/>
          <w:noProof/>
          <w:sz w:val="22"/>
          <w:lang w:eastAsia="tr-TR"/>
        </w:rPr>
      </w:pPr>
      <w:hyperlink w:anchor="_Toc29162516" w:history="1">
        <w:r w:rsidR="009D47AE">
          <w:rPr>
            <w:rStyle w:val="Kpr"/>
            <w:rFonts w:cstheme="minorHAnsi"/>
            <w:noProof/>
          </w:rPr>
          <w:t>8.1</w:t>
        </w:r>
        <w:r w:rsidR="009D47AE">
          <w:rPr>
            <w:rFonts w:eastAsiaTheme="minorEastAsia"/>
            <w:noProof/>
            <w:sz w:val="22"/>
            <w:lang w:eastAsia="tr-TR"/>
          </w:rPr>
          <w:tab/>
        </w:r>
        <w:r w:rsidR="009D47AE">
          <w:rPr>
            <w:rStyle w:val="Kpr"/>
            <w:rFonts w:cstheme="minorHAnsi"/>
            <w:noProof/>
          </w:rPr>
          <w:t>Elektronik Ortamdaki Kişisel Veriler</w:t>
        </w:r>
        <w:r w:rsidR="009D47AE">
          <w:rPr>
            <w:noProof/>
          </w:rPr>
          <w:tab/>
        </w:r>
        <w:r>
          <w:rPr>
            <w:noProof/>
          </w:rPr>
          <w:fldChar w:fldCharType="begin"/>
        </w:r>
        <w:r w:rsidR="009D47AE">
          <w:rPr>
            <w:noProof/>
          </w:rPr>
          <w:instrText xml:space="preserve"> PAGEREF _Toc29162516 \h </w:instrText>
        </w:r>
        <w:r>
          <w:rPr>
            <w:noProof/>
          </w:rPr>
        </w:r>
        <w:r>
          <w:rPr>
            <w:noProof/>
          </w:rPr>
          <w:fldChar w:fldCharType="separate"/>
        </w:r>
        <w:r w:rsidR="009D47AE">
          <w:rPr>
            <w:noProof/>
          </w:rPr>
          <w:t>8</w:t>
        </w:r>
        <w:r>
          <w:rPr>
            <w:noProof/>
          </w:rPr>
          <w:fldChar w:fldCharType="end"/>
        </w:r>
      </w:hyperlink>
    </w:p>
    <w:p w:rsidR="00A33B95" w:rsidRDefault="009C6ED3">
      <w:pPr>
        <w:pStyle w:val="T2"/>
        <w:tabs>
          <w:tab w:val="left" w:pos="880"/>
          <w:tab w:val="right" w:leader="dot" w:pos="9060"/>
        </w:tabs>
        <w:rPr>
          <w:rFonts w:eastAsiaTheme="minorEastAsia"/>
          <w:noProof/>
          <w:sz w:val="22"/>
          <w:lang w:eastAsia="tr-TR"/>
        </w:rPr>
      </w:pPr>
      <w:hyperlink w:anchor="_Toc29162517" w:history="1">
        <w:r w:rsidR="009D47AE">
          <w:rPr>
            <w:rStyle w:val="Kpr"/>
            <w:rFonts w:cstheme="minorHAnsi"/>
            <w:noProof/>
          </w:rPr>
          <w:t>8.2</w:t>
        </w:r>
        <w:r w:rsidR="009D47AE">
          <w:rPr>
            <w:rFonts w:eastAsiaTheme="minorEastAsia"/>
            <w:noProof/>
            <w:sz w:val="22"/>
            <w:lang w:eastAsia="tr-TR"/>
          </w:rPr>
          <w:tab/>
        </w:r>
        <w:r w:rsidR="009D47AE">
          <w:rPr>
            <w:rStyle w:val="Kpr"/>
            <w:rFonts w:cstheme="minorHAnsi"/>
            <w:noProof/>
          </w:rPr>
          <w:t>Elektronik Olmayan Ortamdaki Kişisel Veriler</w:t>
        </w:r>
        <w:r w:rsidR="009D47AE">
          <w:rPr>
            <w:noProof/>
          </w:rPr>
          <w:tab/>
        </w:r>
        <w:r>
          <w:rPr>
            <w:noProof/>
          </w:rPr>
          <w:fldChar w:fldCharType="begin"/>
        </w:r>
        <w:r w:rsidR="009D47AE">
          <w:rPr>
            <w:noProof/>
          </w:rPr>
          <w:instrText xml:space="preserve"> PAGEREF _Toc29162517 \h </w:instrText>
        </w:r>
        <w:r>
          <w:rPr>
            <w:noProof/>
          </w:rPr>
        </w:r>
        <w:r>
          <w:rPr>
            <w:noProof/>
          </w:rPr>
          <w:fldChar w:fldCharType="separate"/>
        </w:r>
        <w:r w:rsidR="009D47AE">
          <w:rPr>
            <w:noProof/>
          </w:rPr>
          <w:t>8</w:t>
        </w:r>
        <w:r>
          <w:rPr>
            <w:noProof/>
          </w:rPr>
          <w:fldChar w:fldCharType="end"/>
        </w:r>
      </w:hyperlink>
    </w:p>
    <w:p w:rsidR="00A33B95" w:rsidRDefault="009C6ED3">
      <w:pPr>
        <w:pStyle w:val="T1"/>
        <w:tabs>
          <w:tab w:val="left" w:pos="440"/>
          <w:tab w:val="right" w:leader="dot" w:pos="9060"/>
        </w:tabs>
        <w:rPr>
          <w:rFonts w:eastAsiaTheme="minorEastAsia"/>
          <w:noProof/>
          <w:sz w:val="22"/>
          <w:lang w:eastAsia="tr-TR"/>
        </w:rPr>
      </w:pPr>
      <w:hyperlink w:anchor="_Toc29162518" w:history="1">
        <w:r w:rsidR="009D47AE">
          <w:rPr>
            <w:rStyle w:val="Kpr"/>
            <w:rFonts w:cstheme="minorHAnsi"/>
            <w:noProof/>
          </w:rPr>
          <w:t>9</w:t>
        </w:r>
        <w:r w:rsidR="009D47AE">
          <w:rPr>
            <w:rFonts w:eastAsiaTheme="minorEastAsia"/>
            <w:noProof/>
            <w:sz w:val="22"/>
            <w:lang w:eastAsia="tr-TR"/>
          </w:rPr>
          <w:tab/>
        </w:r>
        <w:r w:rsidR="009D47AE">
          <w:rPr>
            <w:rStyle w:val="Kpr"/>
            <w:rFonts w:cstheme="minorHAnsi"/>
            <w:noProof/>
          </w:rPr>
          <w:t>KİŞİSEL VERİLERİN SAKLANMASI VE İMHASI</w:t>
        </w:r>
        <w:r w:rsidR="009D47AE">
          <w:rPr>
            <w:noProof/>
          </w:rPr>
          <w:tab/>
        </w:r>
        <w:r>
          <w:rPr>
            <w:noProof/>
          </w:rPr>
          <w:fldChar w:fldCharType="begin"/>
        </w:r>
        <w:r w:rsidR="009D47AE">
          <w:rPr>
            <w:noProof/>
          </w:rPr>
          <w:instrText xml:space="preserve"> PAGEREF _Toc29162518 \h </w:instrText>
        </w:r>
        <w:r>
          <w:rPr>
            <w:noProof/>
          </w:rPr>
        </w:r>
        <w:r>
          <w:rPr>
            <w:noProof/>
          </w:rPr>
          <w:fldChar w:fldCharType="separate"/>
        </w:r>
        <w:r w:rsidR="009D47AE">
          <w:rPr>
            <w:noProof/>
          </w:rPr>
          <w:t>8</w:t>
        </w:r>
        <w:r>
          <w:rPr>
            <w:noProof/>
          </w:rPr>
          <w:fldChar w:fldCharType="end"/>
        </w:r>
      </w:hyperlink>
    </w:p>
    <w:p w:rsidR="00A33B95" w:rsidRDefault="009C6ED3">
      <w:pPr>
        <w:pStyle w:val="T2"/>
        <w:tabs>
          <w:tab w:val="left" w:pos="880"/>
          <w:tab w:val="right" w:leader="dot" w:pos="9060"/>
        </w:tabs>
        <w:rPr>
          <w:rFonts w:eastAsiaTheme="minorEastAsia"/>
          <w:noProof/>
          <w:sz w:val="22"/>
          <w:lang w:eastAsia="tr-TR"/>
        </w:rPr>
      </w:pPr>
      <w:hyperlink w:anchor="_Toc29162519" w:history="1">
        <w:r w:rsidR="009D47AE">
          <w:rPr>
            <w:rStyle w:val="Kpr"/>
            <w:rFonts w:cstheme="minorHAnsi"/>
            <w:noProof/>
          </w:rPr>
          <w:t>9.1</w:t>
        </w:r>
        <w:r w:rsidR="009D47AE">
          <w:rPr>
            <w:rFonts w:eastAsiaTheme="minorEastAsia"/>
            <w:noProof/>
            <w:sz w:val="22"/>
            <w:lang w:eastAsia="tr-TR"/>
          </w:rPr>
          <w:tab/>
        </w:r>
        <w:r w:rsidR="009D47AE">
          <w:rPr>
            <w:rStyle w:val="Kpr"/>
            <w:rFonts w:cstheme="minorHAnsi"/>
            <w:noProof/>
          </w:rPr>
          <w:t>Kişisel Verileri İşleme ve Saklama Amaçları</w:t>
        </w:r>
        <w:r w:rsidR="009D47AE">
          <w:rPr>
            <w:noProof/>
          </w:rPr>
          <w:tab/>
        </w:r>
        <w:r>
          <w:rPr>
            <w:noProof/>
          </w:rPr>
          <w:fldChar w:fldCharType="begin"/>
        </w:r>
        <w:r w:rsidR="009D47AE">
          <w:rPr>
            <w:noProof/>
          </w:rPr>
          <w:instrText xml:space="preserve"> PAGEREF _Toc29162519 \h </w:instrText>
        </w:r>
        <w:r>
          <w:rPr>
            <w:noProof/>
          </w:rPr>
        </w:r>
        <w:r>
          <w:rPr>
            <w:noProof/>
          </w:rPr>
          <w:fldChar w:fldCharType="separate"/>
        </w:r>
        <w:r w:rsidR="009D47AE">
          <w:rPr>
            <w:noProof/>
          </w:rPr>
          <w:t>8</w:t>
        </w:r>
        <w:r>
          <w:rPr>
            <w:noProof/>
          </w:rPr>
          <w:fldChar w:fldCharType="end"/>
        </w:r>
      </w:hyperlink>
    </w:p>
    <w:p w:rsidR="00A33B95" w:rsidRDefault="009C6ED3">
      <w:pPr>
        <w:pStyle w:val="T2"/>
        <w:tabs>
          <w:tab w:val="left" w:pos="880"/>
          <w:tab w:val="right" w:leader="dot" w:pos="9060"/>
        </w:tabs>
        <w:rPr>
          <w:rFonts w:eastAsiaTheme="minorEastAsia"/>
          <w:noProof/>
          <w:sz w:val="22"/>
          <w:lang w:eastAsia="tr-TR"/>
        </w:rPr>
      </w:pPr>
      <w:hyperlink w:anchor="_Toc29162520" w:history="1">
        <w:r w:rsidR="009D47AE">
          <w:rPr>
            <w:rStyle w:val="Kpr"/>
            <w:rFonts w:cstheme="minorHAnsi"/>
            <w:noProof/>
          </w:rPr>
          <w:t>9.2</w:t>
        </w:r>
        <w:r w:rsidR="009D47AE">
          <w:rPr>
            <w:rFonts w:eastAsiaTheme="minorEastAsia"/>
            <w:noProof/>
            <w:sz w:val="22"/>
            <w:lang w:eastAsia="tr-TR"/>
          </w:rPr>
          <w:tab/>
        </w:r>
        <w:r w:rsidR="009D47AE">
          <w:rPr>
            <w:rStyle w:val="Kpr"/>
            <w:rFonts w:cstheme="minorHAnsi"/>
            <w:noProof/>
          </w:rPr>
          <w:t>Kişisel Veri Toplamanın Hukuki Sebepleri</w:t>
        </w:r>
        <w:r w:rsidR="009D47AE">
          <w:rPr>
            <w:noProof/>
          </w:rPr>
          <w:tab/>
        </w:r>
        <w:r>
          <w:rPr>
            <w:noProof/>
          </w:rPr>
          <w:fldChar w:fldCharType="begin"/>
        </w:r>
        <w:r w:rsidR="009D47AE">
          <w:rPr>
            <w:noProof/>
          </w:rPr>
          <w:instrText xml:space="preserve"> PAGEREF _Toc29162520 \h </w:instrText>
        </w:r>
        <w:r>
          <w:rPr>
            <w:noProof/>
          </w:rPr>
        </w:r>
        <w:r>
          <w:rPr>
            <w:noProof/>
          </w:rPr>
          <w:fldChar w:fldCharType="separate"/>
        </w:r>
        <w:r w:rsidR="009D47AE">
          <w:rPr>
            <w:noProof/>
          </w:rPr>
          <w:t>9</w:t>
        </w:r>
        <w:r>
          <w:rPr>
            <w:noProof/>
          </w:rPr>
          <w:fldChar w:fldCharType="end"/>
        </w:r>
      </w:hyperlink>
    </w:p>
    <w:p w:rsidR="00A33B95" w:rsidRDefault="009C6ED3">
      <w:pPr>
        <w:pStyle w:val="T2"/>
        <w:tabs>
          <w:tab w:val="left" w:pos="880"/>
          <w:tab w:val="right" w:leader="dot" w:pos="9060"/>
        </w:tabs>
        <w:rPr>
          <w:rFonts w:eastAsiaTheme="minorEastAsia"/>
          <w:noProof/>
          <w:sz w:val="22"/>
          <w:lang w:eastAsia="tr-TR"/>
        </w:rPr>
      </w:pPr>
      <w:hyperlink w:anchor="_Toc29162521" w:history="1">
        <w:r w:rsidR="009D47AE">
          <w:rPr>
            <w:rStyle w:val="Kpr"/>
            <w:rFonts w:cstheme="minorHAnsi"/>
            <w:noProof/>
          </w:rPr>
          <w:t>9.3</w:t>
        </w:r>
        <w:r w:rsidR="009D47AE">
          <w:rPr>
            <w:rFonts w:eastAsiaTheme="minorEastAsia"/>
            <w:noProof/>
            <w:sz w:val="22"/>
            <w:lang w:eastAsia="tr-TR"/>
          </w:rPr>
          <w:tab/>
        </w:r>
        <w:r w:rsidR="009D47AE">
          <w:rPr>
            <w:rStyle w:val="Kpr"/>
            <w:rFonts w:cstheme="minorHAnsi"/>
            <w:noProof/>
          </w:rPr>
          <w:t>Kişisel Verilerin İmhasını Gerektiren Sebepleri</w:t>
        </w:r>
        <w:r w:rsidR="009D47AE">
          <w:rPr>
            <w:noProof/>
          </w:rPr>
          <w:tab/>
        </w:r>
        <w:r>
          <w:rPr>
            <w:noProof/>
          </w:rPr>
          <w:fldChar w:fldCharType="begin"/>
        </w:r>
        <w:r w:rsidR="009D47AE">
          <w:rPr>
            <w:noProof/>
          </w:rPr>
          <w:instrText xml:space="preserve"> PAGEREF _Toc29162521 \h </w:instrText>
        </w:r>
        <w:r>
          <w:rPr>
            <w:noProof/>
          </w:rPr>
        </w:r>
        <w:r>
          <w:rPr>
            <w:noProof/>
          </w:rPr>
          <w:fldChar w:fldCharType="separate"/>
        </w:r>
        <w:r w:rsidR="009D47AE">
          <w:rPr>
            <w:noProof/>
          </w:rPr>
          <w:t>10</w:t>
        </w:r>
        <w:r>
          <w:rPr>
            <w:noProof/>
          </w:rPr>
          <w:fldChar w:fldCharType="end"/>
        </w:r>
      </w:hyperlink>
    </w:p>
    <w:p w:rsidR="00A33B95" w:rsidRDefault="009C6ED3">
      <w:pPr>
        <w:pStyle w:val="T1"/>
        <w:tabs>
          <w:tab w:val="left" w:pos="660"/>
          <w:tab w:val="right" w:leader="dot" w:pos="9060"/>
        </w:tabs>
        <w:rPr>
          <w:rFonts w:eastAsiaTheme="minorEastAsia"/>
          <w:noProof/>
          <w:sz w:val="22"/>
          <w:lang w:eastAsia="tr-TR"/>
        </w:rPr>
      </w:pPr>
      <w:hyperlink w:anchor="_Toc29162522" w:history="1">
        <w:r w:rsidR="009D47AE">
          <w:rPr>
            <w:rStyle w:val="Kpr"/>
            <w:rFonts w:cstheme="minorHAnsi"/>
            <w:noProof/>
          </w:rPr>
          <w:t>10</w:t>
        </w:r>
        <w:r w:rsidR="009D47AE">
          <w:rPr>
            <w:rFonts w:eastAsiaTheme="minorEastAsia"/>
            <w:noProof/>
            <w:sz w:val="22"/>
            <w:lang w:eastAsia="tr-TR"/>
          </w:rPr>
          <w:tab/>
        </w:r>
        <w:r w:rsidR="009D47AE">
          <w:rPr>
            <w:rStyle w:val="Kpr"/>
            <w:rFonts w:cstheme="minorHAnsi"/>
            <w:noProof/>
          </w:rPr>
          <w:t>KİŞİSEL VERİLERİN KORUNMASI İÇİN TEKNİK VE İDARİ TEDBİRLER</w:t>
        </w:r>
        <w:r w:rsidR="009D47AE">
          <w:rPr>
            <w:noProof/>
          </w:rPr>
          <w:tab/>
        </w:r>
        <w:r>
          <w:rPr>
            <w:noProof/>
          </w:rPr>
          <w:fldChar w:fldCharType="begin"/>
        </w:r>
        <w:r w:rsidR="009D47AE">
          <w:rPr>
            <w:noProof/>
          </w:rPr>
          <w:instrText xml:space="preserve"> PAGEREF _Toc29162522 \h </w:instrText>
        </w:r>
        <w:r>
          <w:rPr>
            <w:noProof/>
          </w:rPr>
        </w:r>
        <w:r>
          <w:rPr>
            <w:noProof/>
          </w:rPr>
          <w:fldChar w:fldCharType="separate"/>
        </w:r>
        <w:r w:rsidR="009D47AE">
          <w:rPr>
            <w:noProof/>
          </w:rPr>
          <w:t>10</w:t>
        </w:r>
        <w:r>
          <w:rPr>
            <w:noProof/>
          </w:rPr>
          <w:fldChar w:fldCharType="end"/>
        </w:r>
      </w:hyperlink>
    </w:p>
    <w:p w:rsidR="00A33B95" w:rsidRDefault="009C6ED3">
      <w:pPr>
        <w:pStyle w:val="T2"/>
        <w:tabs>
          <w:tab w:val="left" w:pos="880"/>
          <w:tab w:val="right" w:leader="dot" w:pos="9060"/>
        </w:tabs>
        <w:rPr>
          <w:rFonts w:eastAsiaTheme="minorEastAsia"/>
          <w:noProof/>
          <w:sz w:val="22"/>
          <w:lang w:eastAsia="tr-TR"/>
        </w:rPr>
      </w:pPr>
      <w:hyperlink w:anchor="_Toc29162523" w:history="1">
        <w:r w:rsidR="009D47AE">
          <w:rPr>
            <w:rStyle w:val="Kpr"/>
            <w:rFonts w:cstheme="minorHAnsi"/>
            <w:noProof/>
          </w:rPr>
          <w:t>10.1</w:t>
        </w:r>
        <w:r w:rsidR="009D47AE">
          <w:rPr>
            <w:rFonts w:eastAsiaTheme="minorEastAsia"/>
            <w:noProof/>
            <w:sz w:val="22"/>
            <w:lang w:eastAsia="tr-TR"/>
          </w:rPr>
          <w:tab/>
        </w:r>
        <w:r w:rsidR="009D47AE">
          <w:rPr>
            <w:rStyle w:val="Kpr"/>
            <w:rFonts w:cstheme="minorHAnsi"/>
            <w:noProof/>
          </w:rPr>
          <w:t>İdari Tedbirler</w:t>
        </w:r>
        <w:r w:rsidR="009D47AE">
          <w:rPr>
            <w:noProof/>
          </w:rPr>
          <w:tab/>
        </w:r>
        <w:r>
          <w:rPr>
            <w:noProof/>
          </w:rPr>
          <w:fldChar w:fldCharType="begin"/>
        </w:r>
        <w:r w:rsidR="009D47AE">
          <w:rPr>
            <w:noProof/>
          </w:rPr>
          <w:instrText xml:space="preserve"> PAGEREF _Toc29162523 \h </w:instrText>
        </w:r>
        <w:r>
          <w:rPr>
            <w:noProof/>
          </w:rPr>
        </w:r>
        <w:r>
          <w:rPr>
            <w:noProof/>
          </w:rPr>
          <w:fldChar w:fldCharType="separate"/>
        </w:r>
        <w:r w:rsidR="009D47AE">
          <w:rPr>
            <w:noProof/>
          </w:rPr>
          <w:t>10</w:t>
        </w:r>
        <w:r>
          <w:rPr>
            <w:noProof/>
          </w:rPr>
          <w:fldChar w:fldCharType="end"/>
        </w:r>
      </w:hyperlink>
    </w:p>
    <w:p w:rsidR="00A33B95" w:rsidRDefault="009C6ED3">
      <w:pPr>
        <w:pStyle w:val="T2"/>
        <w:tabs>
          <w:tab w:val="left" w:pos="880"/>
          <w:tab w:val="right" w:leader="dot" w:pos="9060"/>
        </w:tabs>
        <w:rPr>
          <w:rFonts w:eastAsiaTheme="minorEastAsia"/>
          <w:noProof/>
          <w:sz w:val="22"/>
          <w:lang w:eastAsia="tr-TR"/>
        </w:rPr>
      </w:pPr>
      <w:hyperlink w:anchor="_Toc29162524" w:history="1">
        <w:r w:rsidR="009D47AE">
          <w:rPr>
            <w:rStyle w:val="Kpr"/>
            <w:rFonts w:cstheme="minorHAnsi"/>
            <w:noProof/>
          </w:rPr>
          <w:t>10.2</w:t>
        </w:r>
        <w:r w:rsidR="009D47AE">
          <w:rPr>
            <w:rFonts w:eastAsiaTheme="minorEastAsia"/>
            <w:noProof/>
            <w:sz w:val="22"/>
            <w:lang w:eastAsia="tr-TR"/>
          </w:rPr>
          <w:tab/>
        </w:r>
        <w:r w:rsidR="009D47AE">
          <w:rPr>
            <w:rStyle w:val="Kpr"/>
            <w:rFonts w:cstheme="minorHAnsi"/>
            <w:noProof/>
          </w:rPr>
          <w:t>Teknik Tedbirler</w:t>
        </w:r>
        <w:r w:rsidR="009D47AE">
          <w:rPr>
            <w:noProof/>
          </w:rPr>
          <w:tab/>
        </w:r>
        <w:r>
          <w:rPr>
            <w:noProof/>
          </w:rPr>
          <w:fldChar w:fldCharType="begin"/>
        </w:r>
        <w:r w:rsidR="009D47AE">
          <w:rPr>
            <w:noProof/>
          </w:rPr>
          <w:instrText xml:space="preserve"> PAGEREF _Toc29162524 \h </w:instrText>
        </w:r>
        <w:r>
          <w:rPr>
            <w:noProof/>
          </w:rPr>
        </w:r>
        <w:r>
          <w:rPr>
            <w:noProof/>
          </w:rPr>
          <w:fldChar w:fldCharType="separate"/>
        </w:r>
        <w:r w:rsidR="009D47AE">
          <w:rPr>
            <w:noProof/>
          </w:rPr>
          <w:t>11</w:t>
        </w:r>
        <w:r>
          <w:rPr>
            <w:noProof/>
          </w:rPr>
          <w:fldChar w:fldCharType="end"/>
        </w:r>
      </w:hyperlink>
    </w:p>
    <w:p w:rsidR="00A33B95" w:rsidRDefault="009C6ED3">
      <w:pPr>
        <w:pStyle w:val="T1"/>
        <w:tabs>
          <w:tab w:val="left" w:pos="660"/>
          <w:tab w:val="right" w:leader="dot" w:pos="9060"/>
        </w:tabs>
        <w:rPr>
          <w:rFonts w:eastAsiaTheme="minorEastAsia"/>
          <w:noProof/>
          <w:sz w:val="22"/>
          <w:lang w:eastAsia="tr-TR"/>
        </w:rPr>
      </w:pPr>
      <w:hyperlink w:anchor="_Toc29162525" w:history="1">
        <w:r w:rsidR="009D47AE">
          <w:rPr>
            <w:rStyle w:val="Kpr"/>
            <w:rFonts w:cstheme="minorHAnsi"/>
            <w:noProof/>
          </w:rPr>
          <w:t>11</w:t>
        </w:r>
        <w:r w:rsidR="009D47AE">
          <w:rPr>
            <w:rFonts w:eastAsiaTheme="minorEastAsia"/>
            <w:noProof/>
            <w:sz w:val="22"/>
            <w:lang w:eastAsia="tr-TR"/>
          </w:rPr>
          <w:tab/>
        </w:r>
        <w:r w:rsidR="009D47AE">
          <w:rPr>
            <w:rStyle w:val="Kpr"/>
            <w:rFonts w:cstheme="minorHAnsi"/>
            <w:noProof/>
          </w:rPr>
          <w:t>KİŞİSEL VERİLERİN İMHA EDİLMESİ</w:t>
        </w:r>
        <w:r w:rsidR="009D47AE">
          <w:rPr>
            <w:noProof/>
          </w:rPr>
          <w:tab/>
        </w:r>
        <w:r>
          <w:rPr>
            <w:noProof/>
          </w:rPr>
          <w:fldChar w:fldCharType="begin"/>
        </w:r>
        <w:r w:rsidR="009D47AE">
          <w:rPr>
            <w:noProof/>
          </w:rPr>
          <w:instrText xml:space="preserve"> PAGEREF _Toc29162525 \h </w:instrText>
        </w:r>
        <w:r>
          <w:rPr>
            <w:noProof/>
          </w:rPr>
        </w:r>
        <w:r>
          <w:rPr>
            <w:noProof/>
          </w:rPr>
          <w:fldChar w:fldCharType="separate"/>
        </w:r>
        <w:r w:rsidR="009D47AE">
          <w:rPr>
            <w:noProof/>
          </w:rPr>
          <w:t>11</w:t>
        </w:r>
        <w:r>
          <w:rPr>
            <w:noProof/>
          </w:rPr>
          <w:fldChar w:fldCharType="end"/>
        </w:r>
      </w:hyperlink>
    </w:p>
    <w:p w:rsidR="00A33B95" w:rsidRDefault="009C6ED3">
      <w:pPr>
        <w:pStyle w:val="T2"/>
        <w:tabs>
          <w:tab w:val="left" w:pos="880"/>
          <w:tab w:val="right" w:leader="dot" w:pos="9060"/>
        </w:tabs>
        <w:rPr>
          <w:rFonts w:eastAsiaTheme="minorEastAsia"/>
          <w:noProof/>
          <w:sz w:val="22"/>
          <w:lang w:eastAsia="tr-TR"/>
        </w:rPr>
      </w:pPr>
      <w:hyperlink w:anchor="_Toc29162526" w:history="1">
        <w:r w:rsidR="009D47AE">
          <w:rPr>
            <w:rStyle w:val="Kpr"/>
            <w:rFonts w:cstheme="minorHAnsi"/>
            <w:noProof/>
          </w:rPr>
          <w:t>11.1</w:t>
        </w:r>
        <w:r w:rsidR="009D47AE">
          <w:rPr>
            <w:rFonts w:eastAsiaTheme="minorEastAsia"/>
            <w:noProof/>
            <w:sz w:val="22"/>
            <w:lang w:eastAsia="tr-TR"/>
          </w:rPr>
          <w:tab/>
        </w:r>
        <w:r w:rsidR="009D47AE">
          <w:rPr>
            <w:rStyle w:val="Kpr"/>
            <w:rFonts w:cstheme="minorHAnsi"/>
            <w:noProof/>
          </w:rPr>
          <w:t>Kişisel Verilerin Silinmesi</w:t>
        </w:r>
        <w:r w:rsidR="009D47AE">
          <w:rPr>
            <w:noProof/>
          </w:rPr>
          <w:tab/>
        </w:r>
        <w:r>
          <w:rPr>
            <w:noProof/>
          </w:rPr>
          <w:fldChar w:fldCharType="begin"/>
        </w:r>
        <w:r w:rsidR="009D47AE">
          <w:rPr>
            <w:noProof/>
          </w:rPr>
          <w:instrText xml:space="preserve"> PAGEREF _Toc29162526 \h </w:instrText>
        </w:r>
        <w:r>
          <w:rPr>
            <w:noProof/>
          </w:rPr>
        </w:r>
        <w:r>
          <w:rPr>
            <w:noProof/>
          </w:rPr>
          <w:fldChar w:fldCharType="separate"/>
        </w:r>
        <w:r w:rsidR="009D47AE">
          <w:rPr>
            <w:noProof/>
          </w:rPr>
          <w:t>11</w:t>
        </w:r>
        <w:r>
          <w:rPr>
            <w:noProof/>
          </w:rPr>
          <w:fldChar w:fldCharType="end"/>
        </w:r>
      </w:hyperlink>
    </w:p>
    <w:p w:rsidR="00A33B95" w:rsidRDefault="009C6ED3">
      <w:pPr>
        <w:pStyle w:val="T2"/>
        <w:tabs>
          <w:tab w:val="left" w:pos="880"/>
          <w:tab w:val="right" w:leader="dot" w:pos="9060"/>
        </w:tabs>
        <w:rPr>
          <w:rFonts w:eastAsiaTheme="minorEastAsia"/>
          <w:noProof/>
          <w:sz w:val="22"/>
          <w:lang w:eastAsia="tr-TR"/>
        </w:rPr>
      </w:pPr>
      <w:hyperlink w:anchor="_Toc29162527" w:history="1">
        <w:r w:rsidR="009D47AE">
          <w:rPr>
            <w:rStyle w:val="Kpr"/>
            <w:rFonts w:cstheme="minorHAnsi"/>
            <w:noProof/>
          </w:rPr>
          <w:t>11.2</w:t>
        </w:r>
        <w:r w:rsidR="009D47AE">
          <w:rPr>
            <w:rFonts w:eastAsiaTheme="minorEastAsia"/>
            <w:noProof/>
            <w:sz w:val="22"/>
            <w:lang w:eastAsia="tr-TR"/>
          </w:rPr>
          <w:tab/>
        </w:r>
        <w:r w:rsidR="009D47AE">
          <w:rPr>
            <w:rStyle w:val="Kpr"/>
            <w:rFonts w:cstheme="minorHAnsi"/>
            <w:noProof/>
          </w:rPr>
          <w:t>Kişisel Verilerin Yok Edilmesi</w:t>
        </w:r>
        <w:r w:rsidR="009D47AE">
          <w:rPr>
            <w:noProof/>
          </w:rPr>
          <w:tab/>
        </w:r>
        <w:r>
          <w:rPr>
            <w:noProof/>
          </w:rPr>
          <w:fldChar w:fldCharType="begin"/>
        </w:r>
        <w:r w:rsidR="009D47AE">
          <w:rPr>
            <w:noProof/>
          </w:rPr>
          <w:instrText xml:space="preserve"> PAGEREF _Toc29162527 \h </w:instrText>
        </w:r>
        <w:r>
          <w:rPr>
            <w:noProof/>
          </w:rPr>
        </w:r>
        <w:r>
          <w:rPr>
            <w:noProof/>
          </w:rPr>
          <w:fldChar w:fldCharType="separate"/>
        </w:r>
        <w:r w:rsidR="009D47AE">
          <w:rPr>
            <w:noProof/>
          </w:rPr>
          <w:t>12</w:t>
        </w:r>
        <w:r>
          <w:rPr>
            <w:noProof/>
          </w:rPr>
          <w:fldChar w:fldCharType="end"/>
        </w:r>
      </w:hyperlink>
    </w:p>
    <w:p w:rsidR="00A33B95" w:rsidRDefault="009C6ED3">
      <w:pPr>
        <w:pStyle w:val="T2"/>
        <w:tabs>
          <w:tab w:val="left" w:pos="880"/>
          <w:tab w:val="right" w:leader="dot" w:pos="9060"/>
        </w:tabs>
        <w:rPr>
          <w:rFonts w:eastAsiaTheme="minorEastAsia"/>
          <w:noProof/>
          <w:sz w:val="22"/>
          <w:lang w:eastAsia="tr-TR"/>
        </w:rPr>
      </w:pPr>
      <w:hyperlink w:anchor="_Toc29162528" w:history="1">
        <w:r w:rsidR="009D47AE">
          <w:rPr>
            <w:rStyle w:val="Kpr"/>
            <w:rFonts w:cstheme="minorHAnsi"/>
            <w:noProof/>
          </w:rPr>
          <w:t>11.3</w:t>
        </w:r>
        <w:r w:rsidR="009D47AE">
          <w:rPr>
            <w:rFonts w:eastAsiaTheme="minorEastAsia"/>
            <w:noProof/>
            <w:sz w:val="22"/>
            <w:lang w:eastAsia="tr-TR"/>
          </w:rPr>
          <w:tab/>
        </w:r>
        <w:r w:rsidR="009D47AE">
          <w:rPr>
            <w:rStyle w:val="Kpr"/>
            <w:rFonts w:cstheme="minorHAnsi"/>
            <w:noProof/>
          </w:rPr>
          <w:t>Kişisel Verilerin Anonim Hale Getirilmesi</w:t>
        </w:r>
        <w:r w:rsidR="009D47AE">
          <w:rPr>
            <w:noProof/>
          </w:rPr>
          <w:tab/>
        </w:r>
        <w:r>
          <w:rPr>
            <w:noProof/>
          </w:rPr>
          <w:fldChar w:fldCharType="begin"/>
        </w:r>
        <w:r w:rsidR="009D47AE">
          <w:rPr>
            <w:noProof/>
          </w:rPr>
          <w:instrText xml:space="preserve"> PAGEREF _Toc29162528 \h </w:instrText>
        </w:r>
        <w:r>
          <w:rPr>
            <w:noProof/>
          </w:rPr>
        </w:r>
        <w:r>
          <w:rPr>
            <w:noProof/>
          </w:rPr>
          <w:fldChar w:fldCharType="separate"/>
        </w:r>
        <w:r w:rsidR="009D47AE">
          <w:rPr>
            <w:noProof/>
          </w:rPr>
          <w:t>12</w:t>
        </w:r>
        <w:r>
          <w:rPr>
            <w:noProof/>
          </w:rPr>
          <w:fldChar w:fldCharType="end"/>
        </w:r>
      </w:hyperlink>
    </w:p>
    <w:p w:rsidR="00A33B95" w:rsidRDefault="009C6ED3">
      <w:pPr>
        <w:pStyle w:val="T1"/>
        <w:tabs>
          <w:tab w:val="left" w:pos="660"/>
          <w:tab w:val="right" w:leader="dot" w:pos="9060"/>
        </w:tabs>
        <w:rPr>
          <w:rFonts w:eastAsiaTheme="minorEastAsia"/>
          <w:noProof/>
          <w:sz w:val="22"/>
          <w:lang w:eastAsia="tr-TR"/>
        </w:rPr>
      </w:pPr>
      <w:hyperlink w:anchor="_Toc29162529" w:history="1">
        <w:r w:rsidR="009D47AE">
          <w:rPr>
            <w:rStyle w:val="Kpr"/>
            <w:rFonts w:cstheme="minorHAnsi"/>
            <w:noProof/>
          </w:rPr>
          <w:t>12</w:t>
        </w:r>
        <w:r w:rsidR="009D47AE">
          <w:rPr>
            <w:rFonts w:eastAsiaTheme="minorEastAsia"/>
            <w:noProof/>
            <w:sz w:val="22"/>
            <w:lang w:eastAsia="tr-TR"/>
          </w:rPr>
          <w:tab/>
        </w:r>
        <w:r w:rsidR="009D47AE">
          <w:rPr>
            <w:rStyle w:val="Kpr"/>
            <w:rFonts w:cstheme="minorHAnsi"/>
            <w:noProof/>
          </w:rPr>
          <w:t>SAKLAMA VE İMHA SÜRELERİ</w:t>
        </w:r>
        <w:r w:rsidR="009D47AE">
          <w:rPr>
            <w:noProof/>
          </w:rPr>
          <w:tab/>
        </w:r>
        <w:r>
          <w:rPr>
            <w:noProof/>
          </w:rPr>
          <w:fldChar w:fldCharType="begin"/>
        </w:r>
        <w:r w:rsidR="009D47AE">
          <w:rPr>
            <w:noProof/>
          </w:rPr>
          <w:instrText xml:space="preserve"> PAGEREF _Toc29162529 \h </w:instrText>
        </w:r>
        <w:r>
          <w:rPr>
            <w:noProof/>
          </w:rPr>
        </w:r>
        <w:r>
          <w:rPr>
            <w:noProof/>
          </w:rPr>
          <w:fldChar w:fldCharType="separate"/>
        </w:r>
        <w:r w:rsidR="009D47AE">
          <w:rPr>
            <w:noProof/>
          </w:rPr>
          <w:t>12</w:t>
        </w:r>
        <w:r>
          <w:rPr>
            <w:noProof/>
          </w:rPr>
          <w:fldChar w:fldCharType="end"/>
        </w:r>
      </w:hyperlink>
    </w:p>
    <w:p w:rsidR="00A33B95" w:rsidRDefault="009C6ED3">
      <w:pPr>
        <w:pStyle w:val="T1"/>
        <w:tabs>
          <w:tab w:val="left" w:pos="660"/>
          <w:tab w:val="right" w:leader="dot" w:pos="9060"/>
        </w:tabs>
        <w:rPr>
          <w:rFonts w:eastAsiaTheme="minorEastAsia"/>
          <w:noProof/>
          <w:sz w:val="22"/>
          <w:lang w:eastAsia="tr-TR"/>
        </w:rPr>
      </w:pPr>
      <w:hyperlink w:anchor="_Toc29162530" w:history="1">
        <w:r w:rsidR="009D47AE">
          <w:rPr>
            <w:rStyle w:val="Kpr"/>
            <w:rFonts w:cstheme="minorHAnsi"/>
            <w:noProof/>
          </w:rPr>
          <w:t>13</w:t>
        </w:r>
        <w:r w:rsidR="009D47AE">
          <w:rPr>
            <w:rFonts w:eastAsiaTheme="minorEastAsia"/>
            <w:noProof/>
            <w:sz w:val="22"/>
            <w:lang w:eastAsia="tr-TR"/>
          </w:rPr>
          <w:tab/>
        </w:r>
        <w:r w:rsidR="009D47AE">
          <w:rPr>
            <w:rStyle w:val="Kpr"/>
            <w:rFonts w:cstheme="minorHAnsi"/>
            <w:noProof/>
          </w:rPr>
          <w:t>İLGİLİ KİŞİLERİN AYDINLATILMASI</w:t>
        </w:r>
        <w:r w:rsidR="009D47AE">
          <w:rPr>
            <w:noProof/>
          </w:rPr>
          <w:tab/>
        </w:r>
        <w:r>
          <w:rPr>
            <w:noProof/>
          </w:rPr>
          <w:fldChar w:fldCharType="begin"/>
        </w:r>
        <w:r w:rsidR="009D47AE">
          <w:rPr>
            <w:noProof/>
          </w:rPr>
          <w:instrText xml:space="preserve"> PAGEREF _Toc29162530 \h </w:instrText>
        </w:r>
        <w:r>
          <w:rPr>
            <w:noProof/>
          </w:rPr>
        </w:r>
        <w:r>
          <w:rPr>
            <w:noProof/>
          </w:rPr>
          <w:fldChar w:fldCharType="separate"/>
        </w:r>
        <w:r w:rsidR="009D47AE">
          <w:rPr>
            <w:noProof/>
          </w:rPr>
          <w:t>13</w:t>
        </w:r>
        <w:r>
          <w:rPr>
            <w:noProof/>
          </w:rPr>
          <w:fldChar w:fldCharType="end"/>
        </w:r>
      </w:hyperlink>
    </w:p>
    <w:p w:rsidR="00A33B95" w:rsidRDefault="009C6ED3">
      <w:pPr>
        <w:pStyle w:val="T1"/>
        <w:tabs>
          <w:tab w:val="left" w:pos="660"/>
          <w:tab w:val="right" w:leader="dot" w:pos="9060"/>
        </w:tabs>
        <w:rPr>
          <w:rFonts w:eastAsiaTheme="minorEastAsia"/>
          <w:noProof/>
          <w:sz w:val="22"/>
          <w:lang w:eastAsia="tr-TR"/>
        </w:rPr>
      </w:pPr>
      <w:hyperlink w:anchor="_Toc29162531" w:history="1">
        <w:r w:rsidR="009D47AE">
          <w:rPr>
            <w:rStyle w:val="Kpr"/>
            <w:rFonts w:cstheme="minorHAnsi"/>
            <w:noProof/>
          </w:rPr>
          <w:t>14</w:t>
        </w:r>
        <w:r w:rsidR="009D47AE">
          <w:rPr>
            <w:rFonts w:eastAsiaTheme="minorEastAsia"/>
            <w:noProof/>
            <w:sz w:val="22"/>
            <w:lang w:eastAsia="tr-TR"/>
          </w:rPr>
          <w:tab/>
        </w:r>
        <w:r w:rsidR="009D47AE">
          <w:rPr>
            <w:rStyle w:val="Kpr"/>
            <w:rFonts w:cstheme="minorHAnsi"/>
            <w:noProof/>
          </w:rPr>
          <w:t>İLGİLİ KİŞİLERİN HAKLARI VE BU HAKLARIN KULLANILMASI</w:t>
        </w:r>
        <w:r w:rsidR="009D47AE">
          <w:rPr>
            <w:noProof/>
          </w:rPr>
          <w:tab/>
        </w:r>
        <w:r>
          <w:rPr>
            <w:noProof/>
          </w:rPr>
          <w:fldChar w:fldCharType="begin"/>
        </w:r>
        <w:r w:rsidR="009D47AE">
          <w:rPr>
            <w:noProof/>
          </w:rPr>
          <w:instrText xml:space="preserve"> PAGEREF _Toc29162531 \h </w:instrText>
        </w:r>
        <w:r>
          <w:rPr>
            <w:noProof/>
          </w:rPr>
        </w:r>
        <w:r>
          <w:rPr>
            <w:noProof/>
          </w:rPr>
          <w:fldChar w:fldCharType="separate"/>
        </w:r>
        <w:r w:rsidR="009D47AE">
          <w:rPr>
            <w:noProof/>
          </w:rPr>
          <w:t>13</w:t>
        </w:r>
        <w:r>
          <w:rPr>
            <w:noProof/>
          </w:rPr>
          <w:fldChar w:fldCharType="end"/>
        </w:r>
      </w:hyperlink>
    </w:p>
    <w:p w:rsidR="00A33B95" w:rsidRDefault="009C6ED3">
      <w:pPr>
        <w:pStyle w:val="T2"/>
        <w:tabs>
          <w:tab w:val="left" w:pos="880"/>
          <w:tab w:val="right" w:leader="dot" w:pos="9060"/>
        </w:tabs>
        <w:rPr>
          <w:rFonts w:eastAsiaTheme="minorEastAsia"/>
          <w:noProof/>
          <w:sz w:val="22"/>
          <w:lang w:eastAsia="tr-TR"/>
        </w:rPr>
      </w:pPr>
      <w:hyperlink w:anchor="_Toc29162532" w:history="1">
        <w:r w:rsidR="009D47AE">
          <w:rPr>
            <w:rStyle w:val="Kpr"/>
            <w:rFonts w:cstheme="minorHAnsi"/>
            <w:noProof/>
          </w:rPr>
          <w:t>14.1</w:t>
        </w:r>
        <w:r w:rsidR="009D47AE">
          <w:rPr>
            <w:rFonts w:eastAsiaTheme="minorEastAsia"/>
            <w:noProof/>
            <w:sz w:val="22"/>
            <w:lang w:eastAsia="tr-TR"/>
          </w:rPr>
          <w:tab/>
        </w:r>
        <w:r w:rsidR="009D47AE">
          <w:rPr>
            <w:rStyle w:val="Kpr"/>
            <w:rFonts w:cstheme="minorHAnsi"/>
            <w:noProof/>
          </w:rPr>
          <w:t>İlgili Kişilerin Başvuru Hakkı</w:t>
        </w:r>
        <w:r w:rsidR="009D47AE">
          <w:rPr>
            <w:noProof/>
          </w:rPr>
          <w:tab/>
        </w:r>
        <w:r>
          <w:rPr>
            <w:noProof/>
          </w:rPr>
          <w:fldChar w:fldCharType="begin"/>
        </w:r>
        <w:r w:rsidR="009D47AE">
          <w:rPr>
            <w:noProof/>
          </w:rPr>
          <w:instrText xml:space="preserve"> PAGEREF _Toc29162532 \h </w:instrText>
        </w:r>
        <w:r>
          <w:rPr>
            <w:noProof/>
          </w:rPr>
        </w:r>
        <w:r>
          <w:rPr>
            <w:noProof/>
          </w:rPr>
          <w:fldChar w:fldCharType="separate"/>
        </w:r>
        <w:r w:rsidR="009D47AE">
          <w:rPr>
            <w:noProof/>
          </w:rPr>
          <w:t>13</w:t>
        </w:r>
        <w:r>
          <w:rPr>
            <w:noProof/>
          </w:rPr>
          <w:fldChar w:fldCharType="end"/>
        </w:r>
      </w:hyperlink>
    </w:p>
    <w:p w:rsidR="00A33B95" w:rsidRDefault="009C6ED3">
      <w:pPr>
        <w:pStyle w:val="T2"/>
        <w:tabs>
          <w:tab w:val="left" w:pos="880"/>
          <w:tab w:val="right" w:leader="dot" w:pos="9060"/>
        </w:tabs>
        <w:rPr>
          <w:rFonts w:eastAsiaTheme="minorEastAsia"/>
          <w:noProof/>
          <w:sz w:val="22"/>
          <w:lang w:eastAsia="tr-TR"/>
        </w:rPr>
      </w:pPr>
      <w:hyperlink w:anchor="_Toc29162533" w:history="1">
        <w:r w:rsidR="009D47AE">
          <w:rPr>
            <w:rStyle w:val="Kpr"/>
            <w:rFonts w:cstheme="minorHAnsi"/>
            <w:noProof/>
          </w:rPr>
          <w:t>14.2</w:t>
        </w:r>
        <w:r w:rsidR="009D47AE">
          <w:rPr>
            <w:rFonts w:eastAsiaTheme="minorEastAsia"/>
            <w:noProof/>
            <w:sz w:val="22"/>
            <w:lang w:eastAsia="tr-TR"/>
          </w:rPr>
          <w:tab/>
        </w:r>
        <w:r w:rsidR="009D47AE">
          <w:rPr>
            <w:rStyle w:val="Kpr"/>
            <w:rFonts w:cstheme="minorHAnsi"/>
            <w:noProof/>
          </w:rPr>
          <w:t>Başvuru Hususunda İstisnalar</w:t>
        </w:r>
        <w:r w:rsidR="009D47AE">
          <w:rPr>
            <w:noProof/>
          </w:rPr>
          <w:tab/>
        </w:r>
        <w:r>
          <w:rPr>
            <w:noProof/>
          </w:rPr>
          <w:fldChar w:fldCharType="begin"/>
        </w:r>
        <w:r w:rsidR="009D47AE">
          <w:rPr>
            <w:noProof/>
          </w:rPr>
          <w:instrText xml:space="preserve"> PAGEREF _Toc29162533 \h </w:instrText>
        </w:r>
        <w:r>
          <w:rPr>
            <w:noProof/>
          </w:rPr>
        </w:r>
        <w:r>
          <w:rPr>
            <w:noProof/>
          </w:rPr>
          <w:fldChar w:fldCharType="separate"/>
        </w:r>
        <w:r w:rsidR="009D47AE">
          <w:rPr>
            <w:noProof/>
          </w:rPr>
          <w:t>14</w:t>
        </w:r>
        <w:r>
          <w:rPr>
            <w:noProof/>
          </w:rPr>
          <w:fldChar w:fldCharType="end"/>
        </w:r>
      </w:hyperlink>
    </w:p>
    <w:p w:rsidR="00A33B95" w:rsidRDefault="009C6ED3">
      <w:pPr>
        <w:pStyle w:val="T2"/>
        <w:tabs>
          <w:tab w:val="left" w:pos="880"/>
          <w:tab w:val="right" w:leader="dot" w:pos="9060"/>
        </w:tabs>
        <w:rPr>
          <w:rFonts w:eastAsiaTheme="minorEastAsia"/>
          <w:noProof/>
          <w:sz w:val="22"/>
          <w:lang w:eastAsia="tr-TR"/>
        </w:rPr>
      </w:pPr>
      <w:hyperlink w:anchor="_Toc29162534" w:history="1">
        <w:r w:rsidR="009D47AE">
          <w:rPr>
            <w:rStyle w:val="Kpr"/>
            <w:rFonts w:cstheme="minorHAnsi"/>
            <w:noProof/>
          </w:rPr>
          <w:t>14.3</w:t>
        </w:r>
        <w:r w:rsidR="009D47AE">
          <w:rPr>
            <w:rFonts w:eastAsiaTheme="minorEastAsia"/>
            <w:noProof/>
            <w:sz w:val="22"/>
            <w:lang w:eastAsia="tr-TR"/>
          </w:rPr>
          <w:tab/>
        </w:r>
        <w:r w:rsidR="009D47AE">
          <w:rPr>
            <w:rStyle w:val="Kpr"/>
            <w:rFonts w:cstheme="minorHAnsi"/>
            <w:noProof/>
          </w:rPr>
          <w:t>İlgili Kişi Başvurusunun Cevaplandırılması</w:t>
        </w:r>
        <w:r w:rsidR="009D47AE">
          <w:rPr>
            <w:noProof/>
          </w:rPr>
          <w:tab/>
        </w:r>
        <w:r>
          <w:rPr>
            <w:noProof/>
          </w:rPr>
          <w:fldChar w:fldCharType="begin"/>
        </w:r>
        <w:r w:rsidR="009D47AE">
          <w:rPr>
            <w:noProof/>
          </w:rPr>
          <w:instrText xml:space="preserve"> PAGEREF _Toc29162534 \h </w:instrText>
        </w:r>
        <w:r>
          <w:rPr>
            <w:noProof/>
          </w:rPr>
        </w:r>
        <w:r>
          <w:rPr>
            <w:noProof/>
          </w:rPr>
          <w:fldChar w:fldCharType="separate"/>
        </w:r>
        <w:r w:rsidR="009D47AE">
          <w:rPr>
            <w:noProof/>
          </w:rPr>
          <w:t>14</w:t>
        </w:r>
        <w:r>
          <w:rPr>
            <w:noProof/>
          </w:rPr>
          <w:fldChar w:fldCharType="end"/>
        </w:r>
      </w:hyperlink>
    </w:p>
    <w:p w:rsidR="00A33B95" w:rsidRDefault="009C6ED3">
      <w:pPr>
        <w:pStyle w:val="T1"/>
        <w:tabs>
          <w:tab w:val="left" w:pos="660"/>
          <w:tab w:val="right" w:leader="dot" w:pos="9060"/>
        </w:tabs>
        <w:rPr>
          <w:rFonts w:eastAsiaTheme="minorEastAsia"/>
          <w:noProof/>
          <w:sz w:val="22"/>
          <w:lang w:eastAsia="tr-TR"/>
        </w:rPr>
      </w:pPr>
      <w:hyperlink w:anchor="_Toc29162535" w:history="1">
        <w:r w:rsidR="009D47AE">
          <w:rPr>
            <w:rStyle w:val="Kpr"/>
            <w:rFonts w:cstheme="minorHAnsi"/>
            <w:noProof/>
          </w:rPr>
          <w:t>15</w:t>
        </w:r>
        <w:r w:rsidR="009D47AE">
          <w:rPr>
            <w:rFonts w:eastAsiaTheme="minorEastAsia"/>
            <w:noProof/>
            <w:sz w:val="22"/>
            <w:lang w:eastAsia="tr-TR"/>
          </w:rPr>
          <w:tab/>
        </w:r>
        <w:r w:rsidR="009D47AE">
          <w:rPr>
            <w:rStyle w:val="Kpr"/>
            <w:rFonts w:cstheme="minorHAnsi"/>
            <w:noProof/>
          </w:rPr>
          <w:t>POLİTİKANIN GÜNCELLENMESİ VE YÜRÜRLÜLÜĞÜ</w:t>
        </w:r>
        <w:r w:rsidR="009D47AE">
          <w:rPr>
            <w:noProof/>
          </w:rPr>
          <w:tab/>
        </w:r>
        <w:r>
          <w:rPr>
            <w:noProof/>
          </w:rPr>
          <w:fldChar w:fldCharType="begin"/>
        </w:r>
        <w:r w:rsidR="009D47AE">
          <w:rPr>
            <w:noProof/>
          </w:rPr>
          <w:instrText xml:space="preserve"> PAGEREF _Toc29162535 \h </w:instrText>
        </w:r>
        <w:r>
          <w:rPr>
            <w:noProof/>
          </w:rPr>
        </w:r>
        <w:r>
          <w:rPr>
            <w:noProof/>
          </w:rPr>
          <w:fldChar w:fldCharType="separate"/>
        </w:r>
        <w:r w:rsidR="009D47AE">
          <w:rPr>
            <w:noProof/>
          </w:rPr>
          <w:t>15</w:t>
        </w:r>
        <w:r>
          <w:rPr>
            <w:noProof/>
          </w:rPr>
          <w:fldChar w:fldCharType="end"/>
        </w:r>
      </w:hyperlink>
    </w:p>
    <w:p w:rsidR="00A33B95" w:rsidRDefault="009C6ED3">
      <w:pPr>
        <w:jc w:val="both"/>
        <w:rPr>
          <w:rFonts w:cstheme="minorHAnsi"/>
        </w:rPr>
      </w:pPr>
      <w:r>
        <w:rPr>
          <w:rFonts w:cstheme="minorHAnsi"/>
        </w:rPr>
        <w:fldChar w:fldCharType="end"/>
      </w:r>
    </w:p>
    <w:p w:rsidR="00A33B95" w:rsidRDefault="009D47AE">
      <w:pPr>
        <w:pStyle w:val="Balk1"/>
        <w:jc w:val="both"/>
        <w:rPr>
          <w:rFonts w:asciiTheme="minorHAnsi" w:hAnsiTheme="minorHAnsi" w:cstheme="minorHAnsi"/>
          <w:sz w:val="22"/>
          <w:szCs w:val="22"/>
        </w:rPr>
      </w:pPr>
      <w:bookmarkStart w:id="0" w:name="_Toc29162508"/>
      <w:r>
        <w:rPr>
          <w:rFonts w:asciiTheme="minorHAnsi" w:hAnsiTheme="minorHAnsi" w:cstheme="minorHAnsi"/>
          <w:sz w:val="22"/>
          <w:szCs w:val="22"/>
        </w:rPr>
        <w:lastRenderedPageBreak/>
        <w:t>AMAÇ</w:t>
      </w:r>
      <w:bookmarkEnd w:id="0"/>
      <w:r>
        <w:rPr>
          <w:rFonts w:asciiTheme="minorHAnsi" w:hAnsiTheme="minorHAnsi" w:cstheme="minorHAnsi"/>
          <w:sz w:val="22"/>
          <w:szCs w:val="22"/>
        </w:rPr>
        <w:t xml:space="preserve">  </w:t>
      </w:r>
    </w:p>
    <w:p w:rsidR="00A33B95" w:rsidRDefault="009D47AE">
      <w:pPr>
        <w:jc w:val="both"/>
        <w:rPr>
          <w:rFonts w:cstheme="minorHAnsi"/>
        </w:rPr>
      </w:pPr>
      <w:r>
        <w:rPr>
          <w:rFonts w:cstheme="minorHAnsi"/>
        </w:rPr>
        <w:t xml:space="preserve">7 Nisan 2016 tarihli ve 29677 sayılı Resmi Gazetede yayımlanarak yürürlüğe giren 6698 sayılı Kişisel Verilerin Korunması Kanunu özel hayatın gizliliğini, kişilerin temel hak ve özgürlüklerini korumayı ve kişisel verileri işleyen gerçek ve tüzel kişilerin yükümlülükleri ile uyacakları usul ve esasları düzenlemeyi hedeflemiştir. Kişisel Verileri Saklama ve İmha Politikası, </w:t>
      </w:r>
      <w:r>
        <w:rPr>
          <w:rFonts w:cstheme="minorHAnsi"/>
          <w:b/>
        </w:rPr>
        <w:t xml:space="preserve">Nilüfer Organize Sanayi Bölgesi </w:t>
      </w:r>
      <w:r>
        <w:rPr>
          <w:rFonts w:cstheme="minorHAnsi"/>
        </w:rPr>
        <w:t xml:space="preserve"> tarafından gerçekleştirilmekte olan saklama ve imha faaliyetlerine ilişkin iş ve işlemler konusunda usul ve esasları belirlemek amacıyla hazırlanmıştır.</w:t>
      </w:r>
    </w:p>
    <w:p w:rsidR="00A33B95" w:rsidRDefault="009D47AE">
      <w:pPr>
        <w:jc w:val="both"/>
        <w:rPr>
          <w:rFonts w:cstheme="minorHAnsi"/>
        </w:rPr>
      </w:pPr>
      <w:r>
        <w:rPr>
          <w:rFonts w:cstheme="minorHAnsi"/>
        </w:rPr>
        <w:t>Bu politika, Müdürlüğümüz çalışanları, çalışan adayları, Katılımcı yetkilileri, Tedarikçi yetkilileri, ziyaretçiler ve burs kapsamında olan öğrencilerin kişisel verilerinin korunmasını amaçlamıştır.</w:t>
      </w:r>
    </w:p>
    <w:p w:rsidR="00A33B95" w:rsidRDefault="009D47AE">
      <w:pPr>
        <w:jc w:val="both"/>
        <w:rPr>
          <w:rFonts w:cstheme="minorHAnsi"/>
        </w:rPr>
      </w:pPr>
      <w:r>
        <w:rPr>
          <w:rFonts w:cstheme="minorHAnsi"/>
        </w:rPr>
        <w:t xml:space="preserve">Politika ile </w:t>
      </w:r>
      <w:r>
        <w:rPr>
          <w:rFonts w:cstheme="minorHAnsi"/>
          <w:b/>
        </w:rPr>
        <w:t>Nilüfer Organize Sanayi Bölgesi</w:t>
      </w:r>
      <w:r>
        <w:rPr>
          <w:rFonts w:cstheme="minorHAnsi"/>
        </w:rPr>
        <w:t xml:space="preserve"> tarafından yürütülen kişisel veri işleme faaliyetlerin Kanunda yer alan ilkelerle uyumlu olarak sürdürülmesi ve geliştirilmesi benimsenmiştir.</w:t>
      </w:r>
    </w:p>
    <w:p w:rsidR="00A33B95" w:rsidRDefault="009D47AE">
      <w:pPr>
        <w:pStyle w:val="Balk1"/>
        <w:jc w:val="both"/>
        <w:rPr>
          <w:rFonts w:asciiTheme="minorHAnsi" w:hAnsiTheme="minorHAnsi" w:cstheme="minorHAnsi"/>
          <w:sz w:val="22"/>
          <w:szCs w:val="22"/>
        </w:rPr>
      </w:pPr>
      <w:bookmarkStart w:id="1" w:name="_Toc29162509"/>
      <w:r>
        <w:rPr>
          <w:rFonts w:asciiTheme="minorHAnsi" w:hAnsiTheme="minorHAnsi" w:cstheme="minorHAnsi"/>
          <w:sz w:val="22"/>
          <w:szCs w:val="22"/>
        </w:rPr>
        <w:t>KAPSAM</w:t>
      </w:r>
      <w:bookmarkEnd w:id="1"/>
      <w:r>
        <w:rPr>
          <w:rFonts w:asciiTheme="minorHAnsi" w:hAnsiTheme="minorHAnsi" w:cstheme="minorHAnsi"/>
          <w:sz w:val="22"/>
          <w:szCs w:val="22"/>
        </w:rPr>
        <w:t xml:space="preserve"> </w:t>
      </w:r>
    </w:p>
    <w:p w:rsidR="00A33B95" w:rsidRDefault="009D47AE">
      <w:pPr>
        <w:jc w:val="both"/>
        <w:rPr>
          <w:rFonts w:cstheme="minorHAnsi"/>
        </w:rPr>
      </w:pPr>
      <w:r>
        <w:rPr>
          <w:rFonts w:cstheme="minorHAnsi"/>
        </w:rPr>
        <w:t>Müdürlüğümüz çalışanları, çalışan adayları, Katılımcı yetkilileri, Tedarikçi yetkilileri, ziyaretçiler ve öğrencilere ait kişisel veriler bu Politika kapsamındadır. Bu Politika, kişisel verilerin işlenmesine yönelik faaliyetlerde ve kişisel verilerin işlendiği tüm kayıt ortamlarında uygulanır.</w:t>
      </w:r>
    </w:p>
    <w:p w:rsidR="00A33B95" w:rsidRDefault="009D47AE">
      <w:pPr>
        <w:pStyle w:val="Balk1"/>
        <w:jc w:val="both"/>
        <w:rPr>
          <w:rFonts w:asciiTheme="minorHAnsi" w:hAnsiTheme="minorHAnsi" w:cstheme="minorHAnsi"/>
          <w:sz w:val="22"/>
          <w:szCs w:val="22"/>
        </w:rPr>
      </w:pPr>
      <w:bookmarkStart w:id="2" w:name="_Toc29162510"/>
      <w:r>
        <w:rPr>
          <w:rFonts w:asciiTheme="minorHAnsi" w:hAnsiTheme="minorHAnsi" w:cstheme="minorHAnsi"/>
          <w:sz w:val="22"/>
          <w:szCs w:val="22"/>
        </w:rPr>
        <w:t>TANIMLAR</w:t>
      </w:r>
      <w:bookmarkEnd w:id="2"/>
      <w:r>
        <w:rPr>
          <w:rFonts w:asciiTheme="minorHAnsi" w:hAnsiTheme="minorHAnsi" w:cstheme="minorHAnsi"/>
          <w:sz w:val="22"/>
          <w:szCs w:val="22"/>
        </w:rPr>
        <w:t xml:space="preserve"> </w:t>
      </w:r>
    </w:p>
    <w:p w:rsidR="00A33B95" w:rsidRDefault="009D47AE">
      <w:pPr>
        <w:jc w:val="both"/>
        <w:rPr>
          <w:rFonts w:cstheme="minorHAnsi"/>
        </w:rPr>
      </w:pPr>
      <w:r>
        <w:rPr>
          <w:rFonts w:cstheme="minorHAnsi"/>
        </w:rPr>
        <w:t>Politikada aşağıdaki tanımlar kullanılmıştır.</w:t>
      </w:r>
    </w:p>
    <w:p w:rsidR="00A33B95" w:rsidRDefault="009D47AE">
      <w:pPr>
        <w:jc w:val="both"/>
        <w:rPr>
          <w:rFonts w:cstheme="minorHAnsi"/>
          <w:i/>
        </w:rPr>
      </w:pPr>
      <w:r>
        <w:rPr>
          <w:rFonts w:cstheme="minorHAnsi"/>
          <w:i/>
        </w:rPr>
        <w:t>Tablo-1: Tanımlar</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63"/>
        <w:gridCol w:w="6797"/>
      </w:tblGrid>
      <w:tr w:rsidR="00A33B95">
        <w:trPr>
          <w:trHeight w:val="395"/>
        </w:trPr>
        <w:tc>
          <w:tcPr>
            <w:tcW w:w="2263" w:type="dxa"/>
            <w:shd w:val="clear" w:color="auto" w:fill="D9D9D9" w:themeFill="background1" w:themeFillShade="D9"/>
          </w:tcPr>
          <w:p w:rsidR="00A33B95" w:rsidRDefault="009D47AE">
            <w:pPr>
              <w:jc w:val="both"/>
              <w:rPr>
                <w:rFonts w:cstheme="minorHAnsi"/>
                <w:b/>
              </w:rPr>
            </w:pPr>
            <w:r>
              <w:rPr>
                <w:rFonts w:cstheme="minorHAnsi"/>
                <w:b/>
              </w:rPr>
              <w:t>Tanım</w:t>
            </w:r>
          </w:p>
        </w:tc>
        <w:tc>
          <w:tcPr>
            <w:tcW w:w="6797" w:type="dxa"/>
            <w:shd w:val="clear" w:color="auto" w:fill="D9D9D9" w:themeFill="background1" w:themeFillShade="D9"/>
          </w:tcPr>
          <w:p w:rsidR="00A33B95" w:rsidRDefault="009D47AE">
            <w:pPr>
              <w:pStyle w:val="Default"/>
              <w:jc w:val="both"/>
              <w:rPr>
                <w:rFonts w:asciiTheme="minorHAnsi" w:hAnsiTheme="minorHAnsi" w:cstheme="minorHAnsi"/>
                <w:b/>
                <w:sz w:val="22"/>
                <w:szCs w:val="22"/>
              </w:rPr>
            </w:pPr>
            <w:r>
              <w:rPr>
                <w:rFonts w:asciiTheme="minorHAnsi" w:hAnsiTheme="minorHAnsi" w:cstheme="minorHAnsi"/>
                <w:b/>
                <w:sz w:val="22"/>
                <w:szCs w:val="22"/>
              </w:rPr>
              <w:t>Açıklama</w:t>
            </w:r>
          </w:p>
        </w:tc>
      </w:tr>
      <w:tr w:rsidR="00A33B95">
        <w:tc>
          <w:tcPr>
            <w:tcW w:w="2263" w:type="dxa"/>
          </w:tcPr>
          <w:p w:rsidR="00A33B95" w:rsidRDefault="009D47AE">
            <w:pPr>
              <w:jc w:val="both"/>
              <w:rPr>
                <w:rFonts w:cstheme="minorHAnsi"/>
                <w:b/>
              </w:rPr>
            </w:pPr>
            <w:r>
              <w:rPr>
                <w:rFonts w:cstheme="minorHAnsi"/>
                <w:b/>
              </w:rPr>
              <w:t>Müdürlük</w:t>
            </w: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r>
              <w:rPr>
                <w:rFonts w:cstheme="minorHAnsi"/>
                <w:b/>
              </w:rPr>
              <w:t>Nilüfer Organize Sanayi Bölgesi Müdürlüğü</w:t>
            </w:r>
          </w:p>
        </w:tc>
      </w:tr>
      <w:tr w:rsidR="00A33B95">
        <w:tc>
          <w:tcPr>
            <w:tcW w:w="2263" w:type="dxa"/>
          </w:tcPr>
          <w:p w:rsidR="00A33B95" w:rsidRDefault="009D47AE">
            <w:pPr>
              <w:jc w:val="both"/>
              <w:rPr>
                <w:rFonts w:cstheme="minorHAnsi"/>
                <w:b/>
              </w:rPr>
            </w:pPr>
            <w:r>
              <w:rPr>
                <w:rFonts w:cstheme="minorHAnsi"/>
                <w:b/>
              </w:rPr>
              <w:t>Çalışan</w:t>
            </w: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 xml:space="preserve">Nilüfer Organize Sanayi Bölgesi personeli. </w:t>
            </w:r>
          </w:p>
        </w:tc>
      </w:tr>
      <w:tr w:rsidR="00A33B95">
        <w:tc>
          <w:tcPr>
            <w:tcW w:w="2263" w:type="dxa"/>
          </w:tcPr>
          <w:p w:rsidR="00A33B95" w:rsidRDefault="009D47AE">
            <w:pPr>
              <w:jc w:val="both"/>
              <w:rPr>
                <w:rFonts w:cstheme="minorHAnsi"/>
                <w:b/>
              </w:rPr>
            </w:pPr>
            <w:r>
              <w:rPr>
                <w:rFonts w:cstheme="minorHAnsi"/>
                <w:b/>
              </w:rPr>
              <w:t>Çalışan Adayı</w:t>
            </w: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 xml:space="preserve">Müdürlüğümüze iş başvurusunda bulunarak veya herhangi bir yolla özgeçmişini erişilebilir kılan gerçek kişiler. </w:t>
            </w:r>
          </w:p>
        </w:tc>
      </w:tr>
      <w:tr w:rsidR="00A33B95">
        <w:tc>
          <w:tcPr>
            <w:tcW w:w="2263" w:type="dxa"/>
          </w:tcPr>
          <w:p w:rsidR="00A33B95" w:rsidRDefault="009D47AE">
            <w:pPr>
              <w:jc w:val="both"/>
              <w:rPr>
                <w:rFonts w:cstheme="minorHAnsi"/>
                <w:b/>
              </w:rPr>
            </w:pPr>
            <w:r>
              <w:rPr>
                <w:rFonts w:cstheme="minorHAnsi"/>
                <w:b/>
              </w:rPr>
              <w:t>Katılımcı Yetkilisi</w:t>
            </w: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OSB Bölge Müdürlüğüne kayıtlı Katılımcı firmalarının yetkili gerçek kişileri.</w:t>
            </w:r>
          </w:p>
        </w:tc>
      </w:tr>
      <w:tr w:rsidR="00A33B95">
        <w:tc>
          <w:tcPr>
            <w:tcW w:w="2263" w:type="dxa"/>
          </w:tcPr>
          <w:p w:rsidR="00A33B95" w:rsidRDefault="009D47AE">
            <w:pPr>
              <w:jc w:val="both"/>
              <w:rPr>
                <w:rFonts w:cstheme="minorHAnsi"/>
                <w:b/>
              </w:rPr>
            </w:pPr>
            <w:r>
              <w:rPr>
                <w:rFonts w:cstheme="minorHAnsi"/>
                <w:b/>
              </w:rPr>
              <w:t>Tedarikçi Yetkilisi</w:t>
            </w: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Hizmet alınan firmaların yetkili gerçek kişileri.</w:t>
            </w:r>
          </w:p>
        </w:tc>
      </w:tr>
      <w:tr w:rsidR="00A33B95">
        <w:tc>
          <w:tcPr>
            <w:tcW w:w="2263" w:type="dxa"/>
          </w:tcPr>
          <w:p w:rsidR="00A33B95" w:rsidRDefault="009D47AE">
            <w:pPr>
              <w:jc w:val="both"/>
              <w:rPr>
                <w:rFonts w:cstheme="minorHAnsi"/>
                <w:b/>
              </w:rPr>
            </w:pPr>
            <w:r>
              <w:rPr>
                <w:rFonts w:cstheme="minorHAnsi"/>
                <w:b/>
              </w:rPr>
              <w:t>Ziyaretçi</w:t>
            </w: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Müdürlüğümüzün fiziksel tesislerine çeşitli amaçlarla girmiş olan veya internet sitelerini ziyaret eden gerçek kişiler.</w:t>
            </w:r>
          </w:p>
        </w:tc>
      </w:tr>
      <w:tr w:rsidR="00A33B95">
        <w:tc>
          <w:tcPr>
            <w:tcW w:w="2263" w:type="dxa"/>
          </w:tcPr>
          <w:p w:rsidR="00A33B95" w:rsidRDefault="009D47AE">
            <w:pPr>
              <w:pStyle w:val="Default"/>
              <w:jc w:val="both"/>
              <w:rPr>
                <w:rFonts w:asciiTheme="minorHAnsi" w:hAnsiTheme="minorHAnsi" w:cstheme="minorHAnsi"/>
                <w:b/>
                <w:sz w:val="22"/>
                <w:szCs w:val="22"/>
              </w:rPr>
            </w:pPr>
            <w:r>
              <w:rPr>
                <w:rFonts w:asciiTheme="minorHAnsi" w:hAnsiTheme="minorHAnsi" w:cstheme="minorHAnsi"/>
                <w:b/>
                <w:sz w:val="22"/>
                <w:szCs w:val="22"/>
              </w:rPr>
              <w:t>Kişisel Veri</w:t>
            </w: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Kimliği belirli veya belirlenebilir gerçek kişiye ilişkin her türlü bilgi.</w:t>
            </w:r>
          </w:p>
        </w:tc>
      </w:tr>
      <w:tr w:rsidR="00A33B95">
        <w:tc>
          <w:tcPr>
            <w:tcW w:w="2263" w:type="dxa"/>
          </w:tcPr>
          <w:p w:rsidR="00A33B95" w:rsidRDefault="009D47AE">
            <w:pPr>
              <w:pStyle w:val="Default"/>
              <w:jc w:val="both"/>
              <w:rPr>
                <w:rFonts w:asciiTheme="minorHAnsi" w:hAnsiTheme="minorHAnsi" w:cstheme="minorHAnsi"/>
                <w:b/>
                <w:sz w:val="22"/>
                <w:szCs w:val="22"/>
              </w:rPr>
            </w:pPr>
            <w:r>
              <w:rPr>
                <w:rFonts w:asciiTheme="minorHAnsi" w:hAnsiTheme="minorHAnsi" w:cstheme="minorHAnsi"/>
                <w:b/>
                <w:sz w:val="22"/>
                <w:szCs w:val="22"/>
              </w:rPr>
              <w:t>Özel Nitelikli Kişisel Veri</w:t>
            </w: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Gerçek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p>
        </w:tc>
      </w:tr>
      <w:tr w:rsidR="00A33B95">
        <w:tc>
          <w:tcPr>
            <w:tcW w:w="2263" w:type="dxa"/>
          </w:tcPr>
          <w:p w:rsidR="00A33B95" w:rsidRDefault="009D47AE">
            <w:pPr>
              <w:pStyle w:val="Default"/>
              <w:jc w:val="both"/>
              <w:rPr>
                <w:rFonts w:asciiTheme="minorHAnsi" w:hAnsiTheme="minorHAnsi" w:cstheme="minorHAnsi"/>
                <w:b/>
                <w:sz w:val="22"/>
                <w:szCs w:val="22"/>
              </w:rPr>
            </w:pPr>
            <w:r>
              <w:rPr>
                <w:rFonts w:asciiTheme="minorHAnsi" w:hAnsiTheme="minorHAnsi" w:cstheme="minorHAnsi"/>
                <w:b/>
                <w:sz w:val="22"/>
                <w:szCs w:val="22"/>
              </w:rPr>
              <w:t>İlgili Kişi</w:t>
            </w: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 xml:space="preserve">Kişisel verisi işlenen gerçek kişi. </w:t>
            </w:r>
          </w:p>
        </w:tc>
      </w:tr>
      <w:tr w:rsidR="00A33B95">
        <w:tc>
          <w:tcPr>
            <w:tcW w:w="2263" w:type="dxa"/>
          </w:tcPr>
          <w:p w:rsidR="00A33B95" w:rsidRDefault="009D47AE">
            <w:pPr>
              <w:pStyle w:val="Default"/>
              <w:jc w:val="both"/>
              <w:rPr>
                <w:rFonts w:asciiTheme="minorHAnsi" w:hAnsiTheme="minorHAnsi" w:cstheme="minorHAnsi"/>
                <w:b/>
                <w:sz w:val="22"/>
                <w:szCs w:val="22"/>
              </w:rPr>
            </w:pPr>
            <w:r>
              <w:rPr>
                <w:rFonts w:asciiTheme="minorHAnsi" w:hAnsiTheme="minorHAnsi" w:cstheme="minorHAnsi"/>
                <w:b/>
                <w:sz w:val="22"/>
                <w:szCs w:val="22"/>
              </w:rPr>
              <w:t>Politika</w:t>
            </w: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Kişisel Verileri Saklama ve İmha Politikası</w:t>
            </w:r>
          </w:p>
        </w:tc>
      </w:tr>
      <w:tr w:rsidR="00A33B95">
        <w:tc>
          <w:tcPr>
            <w:tcW w:w="2263"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Kişisel verilerin işlenmesi </w:t>
            </w:r>
          </w:p>
          <w:p w:rsidR="00A33B95" w:rsidRDefault="00A33B95">
            <w:pPr>
              <w:pStyle w:val="Default"/>
              <w:jc w:val="both"/>
              <w:rPr>
                <w:rFonts w:asciiTheme="minorHAnsi" w:hAnsiTheme="minorHAnsi" w:cstheme="minorHAnsi"/>
                <w:sz w:val="22"/>
                <w:szCs w:val="22"/>
              </w:rPr>
            </w:pP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 xml:space="preserve">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 </w:t>
            </w:r>
          </w:p>
        </w:tc>
      </w:tr>
      <w:tr w:rsidR="00A33B95">
        <w:tc>
          <w:tcPr>
            <w:tcW w:w="2263"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Kişisel Veri İşleme </w:t>
            </w:r>
            <w:r>
              <w:rPr>
                <w:rFonts w:asciiTheme="minorHAnsi" w:hAnsiTheme="minorHAnsi" w:cstheme="minorHAnsi"/>
                <w:b/>
                <w:bCs/>
                <w:sz w:val="22"/>
                <w:szCs w:val="22"/>
              </w:rPr>
              <w:lastRenderedPageBreak/>
              <w:t xml:space="preserve">Envanteri </w:t>
            </w: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 xml:space="preserve">Müdürlüğümüzün iş süreçlerine bağlı olarak gerçekleştirmekte oldukları </w:t>
            </w:r>
            <w:r>
              <w:rPr>
                <w:rFonts w:asciiTheme="minorHAnsi" w:hAnsiTheme="minorHAnsi" w:cstheme="minorHAnsi"/>
                <w:sz w:val="22"/>
                <w:szCs w:val="22"/>
              </w:rPr>
              <w:lastRenderedPageBreak/>
              <w:t xml:space="preserve">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 </w:t>
            </w:r>
          </w:p>
        </w:tc>
      </w:tr>
      <w:tr w:rsidR="00A33B95">
        <w:tc>
          <w:tcPr>
            <w:tcW w:w="2263"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b/>
                <w:bCs/>
                <w:sz w:val="22"/>
                <w:szCs w:val="22"/>
              </w:rPr>
              <w:lastRenderedPageBreak/>
              <w:t xml:space="preserve">Açık Rıza </w:t>
            </w: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 xml:space="preserve">Belirli bir konuya ilişkin, bilgilendirilmeye dayanan ve özgür iradeyle açıklanan rıza. </w:t>
            </w:r>
          </w:p>
        </w:tc>
      </w:tr>
      <w:tr w:rsidR="00A33B95">
        <w:tc>
          <w:tcPr>
            <w:tcW w:w="2263"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Anonim Hale Getirme </w:t>
            </w: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 xml:space="preserve">Kişisel verilerin, başka verilerle eşleştirilerek dahi hiçbir surette kimliği belirli veya belirlenebilir bir gerçek kişiyle ilişkilendirilemeyecek hale getirilmesi. </w:t>
            </w:r>
          </w:p>
        </w:tc>
      </w:tr>
      <w:tr w:rsidR="00A33B95">
        <w:tc>
          <w:tcPr>
            <w:tcW w:w="2263"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Elektronik Ortam </w:t>
            </w:r>
          </w:p>
          <w:p w:rsidR="00A33B95" w:rsidRDefault="00A33B95">
            <w:pPr>
              <w:jc w:val="both"/>
              <w:rPr>
                <w:rFonts w:cstheme="minorHAnsi"/>
              </w:rPr>
            </w:pP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 xml:space="preserve">Kişisel verilerin elektronik cihazlar ile oluşturulabildiği, okunabildiği, değiştirilebildiği ve yazılabildiği ortamlar. </w:t>
            </w:r>
          </w:p>
        </w:tc>
      </w:tr>
      <w:tr w:rsidR="00A33B95">
        <w:tc>
          <w:tcPr>
            <w:tcW w:w="2263"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Elektronik Olmayan Ortam </w:t>
            </w:r>
          </w:p>
          <w:p w:rsidR="00A33B95" w:rsidRDefault="00A33B95">
            <w:pPr>
              <w:jc w:val="both"/>
              <w:rPr>
                <w:rFonts w:cstheme="minorHAnsi"/>
              </w:rPr>
            </w:pP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 xml:space="preserve">Elektronik ortamların dışında kalan tüm yazılı, basılı, görsel vb. diğer ortamlar. </w:t>
            </w:r>
          </w:p>
        </w:tc>
      </w:tr>
      <w:tr w:rsidR="00A33B95">
        <w:tc>
          <w:tcPr>
            <w:tcW w:w="2263"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b/>
                <w:bCs/>
                <w:sz w:val="22"/>
                <w:szCs w:val="22"/>
              </w:rPr>
              <w:t>Kanun</w:t>
            </w: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 xml:space="preserve">6698 Sayılı Kişisel Verilerin Korunması Kanunu. </w:t>
            </w:r>
          </w:p>
        </w:tc>
      </w:tr>
      <w:tr w:rsidR="00A33B95">
        <w:tc>
          <w:tcPr>
            <w:tcW w:w="2263"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Politika </w:t>
            </w: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 xml:space="preserve">Kişisel Verileri Saklama ve İmha Politikası </w:t>
            </w:r>
          </w:p>
        </w:tc>
      </w:tr>
      <w:tr w:rsidR="00A33B95">
        <w:tc>
          <w:tcPr>
            <w:tcW w:w="2263"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Kayıt Ortamı </w:t>
            </w:r>
          </w:p>
          <w:p w:rsidR="00A33B95" w:rsidRDefault="00A33B95">
            <w:pPr>
              <w:jc w:val="both"/>
              <w:rPr>
                <w:rFonts w:cstheme="minorHAnsi"/>
              </w:rPr>
            </w:pPr>
          </w:p>
        </w:tc>
        <w:tc>
          <w:tcPr>
            <w:tcW w:w="6797" w:type="dxa"/>
          </w:tcPr>
          <w:p w:rsidR="00A33B95" w:rsidRDefault="009D47AE">
            <w:pPr>
              <w:pStyle w:val="Default"/>
              <w:jc w:val="both"/>
              <w:rPr>
                <w:rFonts w:asciiTheme="minorHAnsi" w:hAnsiTheme="minorHAnsi" w:cstheme="minorHAnsi"/>
                <w:sz w:val="22"/>
                <w:szCs w:val="22"/>
              </w:rPr>
            </w:pPr>
            <w:r>
              <w:rPr>
                <w:rFonts w:asciiTheme="minorHAnsi" w:hAnsiTheme="minorHAnsi" w:cstheme="minorHAnsi"/>
                <w:sz w:val="22"/>
                <w:szCs w:val="22"/>
              </w:rPr>
              <w:t xml:space="preserve">Tamamen veya kısmen otomatik olan ya da herhangi bir veri kayıt sisteminin parçası olmak kaydıyla otomatik olmayan yollarla işlenen kişisel verilerin bulunduğu her türlü ortam. </w:t>
            </w:r>
          </w:p>
        </w:tc>
      </w:tr>
    </w:tbl>
    <w:p w:rsidR="00A33B95" w:rsidRDefault="00A33B95">
      <w:pPr>
        <w:jc w:val="both"/>
        <w:rPr>
          <w:rFonts w:cstheme="minorHAnsi"/>
        </w:rPr>
      </w:pPr>
    </w:p>
    <w:p w:rsidR="00A33B95" w:rsidRDefault="009D47AE">
      <w:pPr>
        <w:pStyle w:val="Balk1"/>
        <w:jc w:val="both"/>
        <w:rPr>
          <w:rFonts w:asciiTheme="minorHAnsi" w:hAnsiTheme="minorHAnsi" w:cstheme="minorHAnsi"/>
          <w:sz w:val="22"/>
          <w:szCs w:val="22"/>
        </w:rPr>
      </w:pPr>
      <w:bookmarkStart w:id="3" w:name="_Toc29162511"/>
      <w:r>
        <w:rPr>
          <w:rFonts w:asciiTheme="minorHAnsi" w:hAnsiTheme="minorHAnsi" w:cstheme="minorHAnsi"/>
          <w:sz w:val="22"/>
          <w:szCs w:val="22"/>
        </w:rPr>
        <w:t>ROLLER VE SORUMLULUKLAR</w:t>
      </w:r>
      <w:bookmarkEnd w:id="3"/>
    </w:p>
    <w:p w:rsidR="00A33B95" w:rsidRDefault="009D47AE">
      <w:pPr>
        <w:jc w:val="both"/>
        <w:rPr>
          <w:rFonts w:cstheme="minorHAnsi"/>
        </w:rPr>
      </w:pPr>
      <w:r>
        <w:rPr>
          <w:rFonts w:cstheme="minorHAnsi"/>
        </w:rPr>
        <w:t>Müdürlüğümüzün tüm birimleri ve çalışanları politika kapsamında yer almaktadır. Müdürlüğümüz, kişisel verilerin hukuka aykırı olarak işlenmesini önlemek, kişisel verilere hukuka aykırı olarak erişilmesini önlemek ve kişisel verilerin muhafazasını sağlamak amacıyla uygun güvenlik düzeyini temin etmeye yönelik gerekli her türlü teknik ve idari tedbirlerin alınması konusunda ilgili birimlere sorumluluk yüklemiş olup bu sorumluluklar aşağıdaki tabloda tanımlanmıştır.</w:t>
      </w:r>
    </w:p>
    <w:p w:rsidR="00A33B95" w:rsidRDefault="009D47AE">
      <w:pPr>
        <w:jc w:val="both"/>
        <w:rPr>
          <w:rFonts w:cstheme="minorHAnsi"/>
          <w:i/>
        </w:rPr>
      </w:pPr>
      <w:r>
        <w:rPr>
          <w:rFonts w:cstheme="minorHAnsi"/>
          <w:i/>
        </w:rPr>
        <w:t>Tablo-2: Roller ve Sorumluluklar</w:t>
      </w:r>
    </w:p>
    <w:tbl>
      <w:tblPr>
        <w:tblStyle w:val="TabloKlavuzu"/>
        <w:tblW w:w="90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095"/>
        <w:gridCol w:w="6000"/>
      </w:tblGrid>
      <w:tr w:rsidR="00A33B95">
        <w:trPr>
          <w:trHeight w:val="263"/>
        </w:trPr>
        <w:tc>
          <w:tcPr>
            <w:tcW w:w="3095" w:type="dxa"/>
            <w:shd w:val="clear" w:color="auto" w:fill="D9D9D9" w:themeFill="background1" w:themeFillShade="D9"/>
          </w:tcPr>
          <w:p w:rsidR="00A33B95" w:rsidRDefault="009D47AE">
            <w:pPr>
              <w:jc w:val="both"/>
              <w:rPr>
                <w:rFonts w:cstheme="minorHAnsi"/>
                <w:b/>
              </w:rPr>
            </w:pPr>
            <w:r>
              <w:rPr>
                <w:rFonts w:cstheme="minorHAnsi"/>
                <w:b/>
              </w:rPr>
              <w:t>ROLLER /BİRİM</w:t>
            </w:r>
          </w:p>
        </w:tc>
        <w:tc>
          <w:tcPr>
            <w:tcW w:w="6000" w:type="dxa"/>
            <w:shd w:val="clear" w:color="auto" w:fill="D9D9D9" w:themeFill="background1" w:themeFillShade="D9"/>
          </w:tcPr>
          <w:p w:rsidR="00A33B95" w:rsidRDefault="009D47AE">
            <w:pPr>
              <w:jc w:val="both"/>
              <w:rPr>
                <w:rFonts w:cstheme="minorHAnsi"/>
                <w:b/>
              </w:rPr>
            </w:pPr>
            <w:r>
              <w:rPr>
                <w:rFonts w:cstheme="minorHAnsi"/>
                <w:b/>
              </w:rPr>
              <w:t>SORUMLULUKLARI</w:t>
            </w:r>
          </w:p>
        </w:tc>
      </w:tr>
      <w:tr w:rsidR="00A33B95">
        <w:trPr>
          <w:trHeight w:val="511"/>
        </w:trPr>
        <w:tc>
          <w:tcPr>
            <w:tcW w:w="3095" w:type="dxa"/>
          </w:tcPr>
          <w:p w:rsidR="00A33B95" w:rsidRDefault="009D47AE">
            <w:pPr>
              <w:jc w:val="both"/>
              <w:rPr>
                <w:rFonts w:cstheme="minorHAnsi"/>
              </w:rPr>
            </w:pPr>
            <w:r>
              <w:rPr>
                <w:rFonts w:cstheme="minorHAnsi"/>
              </w:rPr>
              <w:t>Yönetim Kurulu Başkanı/ Üyeleri</w:t>
            </w:r>
          </w:p>
        </w:tc>
        <w:tc>
          <w:tcPr>
            <w:tcW w:w="6000" w:type="dxa"/>
          </w:tcPr>
          <w:p w:rsidR="00A33B95" w:rsidRDefault="009D47AE">
            <w:pPr>
              <w:jc w:val="both"/>
              <w:rPr>
                <w:rFonts w:cstheme="minorHAnsi"/>
              </w:rPr>
            </w:pPr>
            <w:r>
              <w:rPr>
                <w:rFonts w:cstheme="minorHAnsi"/>
              </w:rPr>
              <w:t>Çalışanların politika ile uyumlu olmasından sorumludur.</w:t>
            </w:r>
          </w:p>
        </w:tc>
      </w:tr>
      <w:tr w:rsidR="00A33B95">
        <w:trPr>
          <w:trHeight w:val="1055"/>
        </w:trPr>
        <w:tc>
          <w:tcPr>
            <w:tcW w:w="3095" w:type="dxa"/>
          </w:tcPr>
          <w:p w:rsidR="00A33B95" w:rsidRDefault="009D47AE">
            <w:pPr>
              <w:jc w:val="both"/>
              <w:rPr>
                <w:rFonts w:cstheme="minorHAnsi"/>
              </w:rPr>
            </w:pPr>
            <w:r>
              <w:rPr>
                <w:rFonts w:cstheme="minorHAnsi"/>
              </w:rPr>
              <w:t>Bölge Müdürü</w:t>
            </w:r>
          </w:p>
        </w:tc>
        <w:tc>
          <w:tcPr>
            <w:tcW w:w="6000" w:type="dxa"/>
          </w:tcPr>
          <w:p w:rsidR="00A33B95" w:rsidRDefault="009D47AE">
            <w:pPr>
              <w:jc w:val="both"/>
              <w:rPr>
                <w:rFonts w:cstheme="minorHAnsi"/>
              </w:rPr>
            </w:pPr>
            <w:r>
              <w:rPr>
                <w:rFonts w:cstheme="minorHAnsi"/>
              </w:rPr>
              <w:t>Politika’nın hazırlanması, güncellenmesi, yürütülmesi, uygulanması için teknik çözümlerin oluşturulması ve yayınlanmasından sorumludur.</w:t>
            </w:r>
          </w:p>
        </w:tc>
      </w:tr>
      <w:tr w:rsidR="00A33B95">
        <w:trPr>
          <w:trHeight w:val="527"/>
        </w:trPr>
        <w:tc>
          <w:tcPr>
            <w:tcW w:w="3095" w:type="dxa"/>
          </w:tcPr>
          <w:p w:rsidR="00A33B95" w:rsidRDefault="009D47AE">
            <w:pPr>
              <w:jc w:val="both"/>
              <w:rPr>
                <w:rFonts w:cstheme="minorHAnsi"/>
              </w:rPr>
            </w:pPr>
            <w:r>
              <w:rPr>
                <w:rFonts w:cstheme="minorHAnsi"/>
              </w:rPr>
              <w:t>İdari ve Mali İşler, Muhasebe, Teknik Hizmetler Birimleri</w:t>
            </w:r>
          </w:p>
        </w:tc>
        <w:tc>
          <w:tcPr>
            <w:tcW w:w="6000" w:type="dxa"/>
          </w:tcPr>
          <w:p w:rsidR="00A33B95" w:rsidRDefault="009D47AE">
            <w:pPr>
              <w:jc w:val="both"/>
              <w:rPr>
                <w:rFonts w:cstheme="minorHAnsi"/>
              </w:rPr>
            </w:pPr>
            <w:r>
              <w:rPr>
                <w:rFonts w:cstheme="minorHAnsi"/>
              </w:rPr>
              <w:t>Görevlerine uygun olarak Politikanın uygulanmasından sorumludur.</w:t>
            </w:r>
          </w:p>
        </w:tc>
      </w:tr>
    </w:tbl>
    <w:p w:rsidR="00A33B95" w:rsidRDefault="00A33B95">
      <w:pPr>
        <w:jc w:val="both"/>
        <w:rPr>
          <w:rFonts w:cstheme="minorHAnsi"/>
        </w:rPr>
      </w:pPr>
    </w:p>
    <w:p w:rsidR="00A33B95" w:rsidRDefault="009D47AE">
      <w:pPr>
        <w:pStyle w:val="Balk1"/>
        <w:jc w:val="both"/>
        <w:rPr>
          <w:rFonts w:asciiTheme="minorHAnsi" w:hAnsiTheme="minorHAnsi" w:cstheme="minorHAnsi"/>
          <w:sz w:val="22"/>
          <w:szCs w:val="22"/>
        </w:rPr>
      </w:pPr>
      <w:bookmarkStart w:id="4" w:name="_Toc29162512"/>
      <w:r>
        <w:rPr>
          <w:rFonts w:asciiTheme="minorHAnsi" w:hAnsiTheme="minorHAnsi" w:cstheme="minorHAnsi"/>
          <w:sz w:val="22"/>
          <w:szCs w:val="22"/>
        </w:rPr>
        <w:t>KİŞİŞİSEL VERİLERİN İŞLENMESİNE İLİŞKİN GENEL İLKELER</w:t>
      </w:r>
      <w:bookmarkEnd w:id="4"/>
    </w:p>
    <w:p w:rsidR="00A33B95" w:rsidRDefault="009D47AE">
      <w:pPr>
        <w:jc w:val="both"/>
        <w:rPr>
          <w:rFonts w:cstheme="minorHAnsi"/>
        </w:rPr>
      </w:pPr>
      <w:r>
        <w:rPr>
          <w:rFonts w:cstheme="minorHAnsi"/>
        </w:rPr>
        <w:t xml:space="preserve">Kanunun 3 üncü maddesinde belirtildiği üzere,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w:t>
      </w:r>
      <w:r>
        <w:rPr>
          <w:rFonts w:cstheme="minorHAnsi"/>
        </w:rPr>
        <w:lastRenderedPageBreak/>
        <w:t>kullanılmasının engellenmesi gibi veriler üzerinde gerçekleştirilen her türlü işlem kişisel verilerin işlenmesi kapsamında yer almaktadır.</w:t>
      </w:r>
    </w:p>
    <w:p w:rsidR="00A33B95" w:rsidRDefault="009D47AE">
      <w:pPr>
        <w:jc w:val="both"/>
        <w:rPr>
          <w:rFonts w:cstheme="minorHAnsi"/>
        </w:rPr>
      </w:pPr>
      <w:r>
        <w:rPr>
          <w:rFonts w:cstheme="minorHAnsi"/>
        </w:rPr>
        <w:t>Müdürlüğümüz kişisel verilerin işlenmesinde aşağıdaki ilkelere uymaktadır:</w:t>
      </w:r>
    </w:p>
    <w:p w:rsidR="00A33B95" w:rsidRDefault="009D47AE">
      <w:pPr>
        <w:pStyle w:val="ListeParagraf"/>
        <w:numPr>
          <w:ilvl w:val="0"/>
          <w:numId w:val="18"/>
        </w:numPr>
        <w:jc w:val="both"/>
        <w:rPr>
          <w:rFonts w:cstheme="minorHAnsi"/>
        </w:rPr>
      </w:pPr>
      <w:r>
        <w:rPr>
          <w:rFonts w:cstheme="minorHAnsi"/>
        </w:rPr>
        <w:t>Hukuka ve dürüstlük kurallarına uygun olma</w:t>
      </w:r>
    </w:p>
    <w:p w:rsidR="00A33B95" w:rsidRDefault="009D47AE">
      <w:pPr>
        <w:ind w:left="708"/>
        <w:jc w:val="both"/>
        <w:rPr>
          <w:rFonts w:cstheme="minorHAnsi"/>
        </w:rPr>
      </w:pPr>
      <w:r>
        <w:rPr>
          <w:rFonts w:cstheme="minorHAnsi"/>
        </w:rPr>
        <w:t>Müdürlüğümüz, kişisel veri işleme faaliyetlerini Kanun ve ilgili mevzuata, dürüstlük kurallarına uygun olarak yürütür ve gerçek kişilerin haklarını korur. Kişisel verilerin işlenmesi esnasında ölçülülük ve gereklilik esasları dikkate alınmaktadır.</w:t>
      </w:r>
    </w:p>
    <w:p w:rsidR="00A33B95" w:rsidRDefault="009D47AE">
      <w:pPr>
        <w:pStyle w:val="ListeParagraf"/>
        <w:numPr>
          <w:ilvl w:val="0"/>
          <w:numId w:val="18"/>
        </w:numPr>
        <w:jc w:val="both"/>
        <w:rPr>
          <w:rFonts w:cstheme="minorHAnsi"/>
        </w:rPr>
      </w:pPr>
      <w:r>
        <w:rPr>
          <w:rFonts w:cstheme="minorHAnsi"/>
        </w:rPr>
        <w:t>Doğru ve gerektiğinde güncel olma</w:t>
      </w:r>
    </w:p>
    <w:p w:rsidR="00A33B95" w:rsidRDefault="009D47AE">
      <w:pPr>
        <w:ind w:left="708"/>
        <w:jc w:val="both"/>
        <w:rPr>
          <w:rFonts w:cstheme="minorHAnsi"/>
        </w:rPr>
      </w:pPr>
      <w:r>
        <w:rPr>
          <w:rFonts w:cstheme="minorHAnsi"/>
        </w:rPr>
        <w:t>Kişisel verilerin doğruluğunun ve güncelliğinin sağlanmasına yönelik her türlü idari ve teknik tedbir alınmaktadır.</w:t>
      </w:r>
    </w:p>
    <w:p w:rsidR="00A33B95" w:rsidRDefault="009D47AE">
      <w:pPr>
        <w:pStyle w:val="ListeParagraf"/>
        <w:numPr>
          <w:ilvl w:val="0"/>
          <w:numId w:val="18"/>
        </w:numPr>
        <w:jc w:val="both"/>
        <w:rPr>
          <w:rFonts w:cstheme="minorHAnsi"/>
        </w:rPr>
      </w:pPr>
      <w:r>
        <w:rPr>
          <w:rFonts w:cstheme="minorHAnsi"/>
        </w:rPr>
        <w:t>Belirli, açık ve meşru amaçlar için işlenme</w:t>
      </w:r>
    </w:p>
    <w:p w:rsidR="00A33B95" w:rsidRDefault="009D47AE">
      <w:pPr>
        <w:ind w:left="708"/>
        <w:jc w:val="both"/>
        <w:rPr>
          <w:rFonts w:cstheme="minorHAnsi"/>
        </w:rPr>
      </w:pPr>
      <w:r>
        <w:rPr>
          <w:rFonts w:cstheme="minorHAnsi"/>
        </w:rPr>
        <w:t>Kişisel veriler işlenmeden önce belirlenmiş olan amaca yönelik açık, belirli ve meşru amaçlarla işlenmektedir. Amacına uygun olmayan her türlü gereksiz kişisel verinin işlenmesinden kaçınılmaktadır.</w:t>
      </w:r>
    </w:p>
    <w:p w:rsidR="00A33B95" w:rsidRDefault="009D47AE">
      <w:pPr>
        <w:pStyle w:val="ListeParagraf"/>
        <w:numPr>
          <w:ilvl w:val="0"/>
          <w:numId w:val="18"/>
        </w:numPr>
        <w:jc w:val="both"/>
        <w:rPr>
          <w:rFonts w:cstheme="minorHAnsi"/>
        </w:rPr>
      </w:pPr>
      <w:r>
        <w:rPr>
          <w:rFonts w:cstheme="minorHAnsi"/>
        </w:rPr>
        <w:t>İşlendikleri amaçla bağlantılı, sınırlı ve ölçülü olma</w:t>
      </w:r>
    </w:p>
    <w:p w:rsidR="00A33B95" w:rsidRDefault="009D47AE">
      <w:pPr>
        <w:ind w:left="708"/>
        <w:jc w:val="both"/>
        <w:rPr>
          <w:rFonts w:cstheme="minorHAnsi"/>
        </w:rPr>
      </w:pPr>
      <w:r>
        <w:rPr>
          <w:rFonts w:cstheme="minorHAnsi"/>
        </w:rPr>
        <w:t>Müdürlüğümüz faaliyetlerin yürütülmesi amacıyla sadece gerektiği kadar veriyi işlemektedir. Sonradan kullanma maksadı ile ihtiyaç duyulmayan kişisel verileri işlememektedir.</w:t>
      </w:r>
    </w:p>
    <w:p w:rsidR="00A33B95" w:rsidRDefault="009D47AE">
      <w:pPr>
        <w:pStyle w:val="ListeParagraf"/>
        <w:numPr>
          <w:ilvl w:val="0"/>
          <w:numId w:val="18"/>
        </w:numPr>
        <w:jc w:val="both"/>
        <w:rPr>
          <w:rFonts w:cstheme="minorHAnsi"/>
        </w:rPr>
      </w:pPr>
      <w:r>
        <w:rPr>
          <w:rFonts w:cstheme="minorHAnsi"/>
        </w:rPr>
        <w:t>İlgili mevzuatta öngörülen veya işlendikleri amaç için gerekli olan süre kadar muhafaza edilme</w:t>
      </w:r>
    </w:p>
    <w:p w:rsidR="00A33B95" w:rsidRDefault="009D47AE">
      <w:pPr>
        <w:ind w:left="708"/>
        <w:jc w:val="both"/>
        <w:rPr>
          <w:rFonts w:cstheme="minorHAnsi"/>
        </w:rPr>
      </w:pPr>
      <w:r>
        <w:rPr>
          <w:rFonts w:cstheme="minorHAnsi"/>
        </w:rPr>
        <w:t>Müdürlüğümüz, kişisel verileri, Kanun ve ilgili mevzuatta öngörülen veya veri işleme faaliyetine ilişkin amaçların gerektirdiği süre ile sınırlı olarak muhafaza etmekte ve</w:t>
      </w:r>
      <w:r>
        <w:t xml:space="preserve"> </w:t>
      </w:r>
      <w:r>
        <w:rPr>
          <w:rFonts w:cstheme="minorHAnsi"/>
        </w:rPr>
        <w:t>sürenin bitimi veya işlenmesini gerektiren sebebin ortadan kalkması halinde silinme, yok edilme veya anonim haline getirme yöntemleriyle imha etmektedir.</w:t>
      </w:r>
    </w:p>
    <w:p w:rsidR="00A33B95" w:rsidRDefault="009D47AE">
      <w:pPr>
        <w:pStyle w:val="Balk1"/>
        <w:jc w:val="both"/>
        <w:rPr>
          <w:rFonts w:asciiTheme="minorHAnsi" w:hAnsiTheme="minorHAnsi" w:cstheme="minorHAnsi"/>
          <w:sz w:val="22"/>
          <w:szCs w:val="22"/>
        </w:rPr>
      </w:pPr>
      <w:bookmarkStart w:id="5" w:name="_Toc29162513"/>
      <w:r>
        <w:rPr>
          <w:rFonts w:asciiTheme="minorHAnsi" w:hAnsiTheme="minorHAnsi" w:cstheme="minorHAnsi"/>
          <w:sz w:val="22"/>
          <w:szCs w:val="22"/>
        </w:rPr>
        <w:t>KİŞİSEL VERİLERİN İŞLENMESİ</w:t>
      </w:r>
      <w:bookmarkEnd w:id="5"/>
    </w:p>
    <w:p w:rsidR="00A33B95" w:rsidRDefault="009D47AE">
      <w:pPr>
        <w:jc w:val="both"/>
        <w:rPr>
          <w:rFonts w:cstheme="minorHAnsi"/>
        </w:rPr>
      </w:pPr>
      <w:r>
        <w:rPr>
          <w:rFonts w:cstheme="minorHAnsi"/>
        </w:rPr>
        <w:t>Müdürlüğümüz, kişisel verileri ve özel nitelikli kişisel verileri işleme faaliyetlerini Kanunun 5 inci ve 6 ncı maddelerinde ortaya konulan veri işleme şartlarına uygun olarak yürütmektedir.</w:t>
      </w:r>
    </w:p>
    <w:p w:rsidR="00A33B95" w:rsidRDefault="009D47AE">
      <w:pPr>
        <w:jc w:val="both"/>
        <w:rPr>
          <w:rFonts w:cstheme="minorHAnsi"/>
        </w:rPr>
      </w:pPr>
      <w:bookmarkStart w:id="6" w:name="_Toc485654787"/>
      <w:r>
        <w:rPr>
          <w:rFonts w:cstheme="minorHAnsi"/>
        </w:rPr>
        <w:t>Müdürlüğümüz tarafından işlenen kişisel veriler, veri kategorisi ve veri konusu kişi grubu bazında aşağıdaki tabloda belirtilmiştir:</w:t>
      </w:r>
      <w:bookmarkEnd w:id="6"/>
    </w:p>
    <w:p w:rsidR="00A33B95" w:rsidRDefault="009D47AE">
      <w:pPr>
        <w:jc w:val="both"/>
        <w:rPr>
          <w:rFonts w:cstheme="minorHAnsi"/>
          <w:i/>
        </w:rPr>
      </w:pPr>
      <w:r>
        <w:rPr>
          <w:rFonts w:cstheme="minorHAnsi"/>
          <w:i/>
        </w:rPr>
        <w:t>Tablo-3: Müdürlüğümüz Tarafından İşlenen Kişisel Veri, Veri Kategorileri ve Ait Olduğu Kişi Grubu</w:t>
      </w:r>
    </w:p>
    <w:tbl>
      <w:tblPr>
        <w:tblStyle w:val="GridTableLight"/>
        <w:tblW w:w="9062" w:type="dxa"/>
        <w:tblLayout w:type="fixed"/>
        <w:tblLook w:val="04A0"/>
      </w:tblPr>
      <w:tblGrid>
        <w:gridCol w:w="2331"/>
        <w:gridCol w:w="4327"/>
        <w:gridCol w:w="2404"/>
      </w:tblGrid>
      <w:tr w:rsidR="00A33B95">
        <w:tc>
          <w:tcPr>
            <w:tcW w:w="2331" w:type="dxa"/>
          </w:tcPr>
          <w:p w:rsidR="00A33B95" w:rsidRDefault="009D47AE">
            <w:pPr>
              <w:jc w:val="both"/>
              <w:rPr>
                <w:rFonts w:cstheme="minorHAnsi"/>
                <w:b/>
              </w:rPr>
            </w:pPr>
            <w:r>
              <w:rPr>
                <w:rFonts w:cstheme="minorHAnsi"/>
                <w:b/>
              </w:rPr>
              <w:t>Veri Kategorisi</w:t>
            </w:r>
          </w:p>
        </w:tc>
        <w:tc>
          <w:tcPr>
            <w:tcW w:w="4327" w:type="dxa"/>
          </w:tcPr>
          <w:p w:rsidR="00A33B95" w:rsidRDefault="009D47AE">
            <w:pPr>
              <w:jc w:val="both"/>
              <w:rPr>
                <w:rFonts w:cstheme="minorHAnsi"/>
                <w:b/>
              </w:rPr>
            </w:pPr>
            <w:r>
              <w:rPr>
                <w:rFonts w:cstheme="minorHAnsi"/>
                <w:b/>
              </w:rPr>
              <w:t>Kişisel Veri</w:t>
            </w:r>
          </w:p>
        </w:tc>
        <w:tc>
          <w:tcPr>
            <w:tcW w:w="2404" w:type="dxa"/>
          </w:tcPr>
          <w:p w:rsidR="00A33B95" w:rsidRDefault="009D47AE">
            <w:pPr>
              <w:jc w:val="both"/>
              <w:rPr>
                <w:rFonts w:cstheme="minorHAnsi"/>
                <w:b/>
              </w:rPr>
            </w:pPr>
            <w:r>
              <w:rPr>
                <w:rFonts w:cstheme="minorHAnsi"/>
                <w:b/>
              </w:rPr>
              <w:t>Veri Konusu Kişi Grubu</w:t>
            </w:r>
          </w:p>
        </w:tc>
      </w:tr>
      <w:tr w:rsidR="00A33B95">
        <w:tc>
          <w:tcPr>
            <w:tcW w:w="2331" w:type="dxa"/>
          </w:tcPr>
          <w:p w:rsidR="00A33B95" w:rsidRDefault="009D47AE">
            <w:pPr>
              <w:jc w:val="both"/>
              <w:rPr>
                <w:rFonts w:cstheme="minorHAnsi"/>
                <w:b/>
              </w:rPr>
            </w:pPr>
            <w:r>
              <w:rPr>
                <w:rFonts w:cstheme="minorHAnsi"/>
                <w:b/>
              </w:rPr>
              <w:t>Kimlik Bilgisi</w:t>
            </w:r>
          </w:p>
        </w:tc>
        <w:tc>
          <w:tcPr>
            <w:tcW w:w="4327" w:type="dxa"/>
          </w:tcPr>
          <w:p w:rsidR="00A33B95" w:rsidRDefault="009D47AE">
            <w:pPr>
              <w:jc w:val="both"/>
              <w:rPr>
                <w:rFonts w:eastAsia="Times New Roman" w:cstheme="minorHAnsi"/>
                <w:shd w:val="clear" w:color="auto" w:fill="FFFFFF"/>
                <w:lang w:eastAsia="tr-TR"/>
              </w:rPr>
            </w:pPr>
            <w:r>
              <w:rPr>
                <w:rFonts w:eastAsia="Times New Roman" w:cstheme="minorHAnsi"/>
                <w:shd w:val="clear" w:color="auto" w:fill="FFFFFF"/>
                <w:lang w:eastAsia="tr-TR"/>
              </w:rPr>
              <w:t>Ad soyad, T.C kimlik no, Kimlik seri no, anne adı, baba adı, doğum yeri, doğum tarihi, parmak izi, log kayıtları</w:t>
            </w:r>
          </w:p>
        </w:tc>
        <w:tc>
          <w:tcPr>
            <w:tcW w:w="2404" w:type="dxa"/>
          </w:tcPr>
          <w:p w:rsidR="00A33B95" w:rsidRDefault="009D47AE">
            <w:pPr>
              <w:jc w:val="both"/>
              <w:rPr>
                <w:rFonts w:cstheme="minorHAnsi"/>
              </w:rPr>
            </w:pPr>
            <w:r>
              <w:rPr>
                <w:rFonts w:cstheme="minorHAnsi"/>
              </w:rPr>
              <w:t>Çalışanlar</w:t>
            </w:r>
          </w:p>
          <w:p w:rsidR="00A33B95" w:rsidRDefault="00A33B95">
            <w:pPr>
              <w:jc w:val="both"/>
              <w:rPr>
                <w:rFonts w:cstheme="minorHAnsi"/>
              </w:rPr>
            </w:pPr>
          </w:p>
        </w:tc>
      </w:tr>
      <w:tr w:rsidR="00A33B95">
        <w:tc>
          <w:tcPr>
            <w:tcW w:w="2331" w:type="dxa"/>
          </w:tcPr>
          <w:p w:rsidR="00A33B95" w:rsidRDefault="009D47AE">
            <w:pPr>
              <w:jc w:val="both"/>
              <w:rPr>
                <w:rFonts w:cstheme="minorHAnsi"/>
                <w:b/>
              </w:rPr>
            </w:pPr>
            <w:r>
              <w:rPr>
                <w:rFonts w:cstheme="minorHAnsi"/>
                <w:b/>
              </w:rPr>
              <w:t>Kimlik Bilgisi</w:t>
            </w:r>
          </w:p>
        </w:tc>
        <w:tc>
          <w:tcPr>
            <w:tcW w:w="4327" w:type="dxa"/>
          </w:tcPr>
          <w:p w:rsidR="00A33B95" w:rsidRDefault="009D47AE">
            <w:pPr>
              <w:jc w:val="both"/>
              <w:rPr>
                <w:rFonts w:eastAsia="Times New Roman" w:cstheme="minorHAnsi"/>
                <w:shd w:val="clear" w:color="auto" w:fill="FFFFFF"/>
                <w:lang w:eastAsia="tr-TR"/>
              </w:rPr>
            </w:pPr>
            <w:r>
              <w:rPr>
                <w:rFonts w:eastAsia="Times New Roman" w:cstheme="minorHAnsi"/>
                <w:shd w:val="clear" w:color="auto" w:fill="FFFFFF"/>
                <w:lang w:eastAsia="tr-TR"/>
              </w:rPr>
              <w:t xml:space="preserve">Ad soyad, T.C kimlik no </w:t>
            </w:r>
          </w:p>
        </w:tc>
        <w:tc>
          <w:tcPr>
            <w:tcW w:w="2404" w:type="dxa"/>
          </w:tcPr>
          <w:p w:rsidR="00A33B95" w:rsidRDefault="009D47AE">
            <w:pPr>
              <w:jc w:val="both"/>
              <w:rPr>
                <w:rFonts w:cstheme="minorHAnsi"/>
              </w:rPr>
            </w:pPr>
            <w:r>
              <w:rPr>
                <w:rFonts w:cstheme="minorHAnsi"/>
              </w:rPr>
              <w:t>Katılımcı Yetkilisi</w:t>
            </w:r>
          </w:p>
        </w:tc>
      </w:tr>
      <w:tr w:rsidR="00A33B95">
        <w:tc>
          <w:tcPr>
            <w:tcW w:w="2331" w:type="dxa"/>
          </w:tcPr>
          <w:p w:rsidR="00A33B95" w:rsidRDefault="009D47AE">
            <w:pPr>
              <w:jc w:val="both"/>
              <w:rPr>
                <w:rFonts w:cstheme="minorHAnsi"/>
                <w:b/>
              </w:rPr>
            </w:pPr>
            <w:r>
              <w:rPr>
                <w:rFonts w:cstheme="minorHAnsi"/>
                <w:b/>
              </w:rPr>
              <w:t>Kimlik Bilgisi</w:t>
            </w:r>
          </w:p>
        </w:tc>
        <w:tc>
          <w:tcPr>
            <w:tcW w:w="4327" w:type="dxa"/>
          </w:tcPr>
          <w:p w:rsidR="00A33B95" w:rsidRDefault="009D47AE">
            <w:pPr>
              <w:jc w:val="both"/>
              <w:rPr>
                <w:rFonts w:eastAsia="Times New Roman" w:cstheme="minorHAnsi"/>
                <w:shd w:val="clear" w:color="auto" w:fill="FFFFFF"/>
                <w:lang w:eastAsia="tr-TR"/>
              </w:rPr>
            </w:pPr>
            <w:r>
              <w:rPr>
                <w:rFonts w:eastAsia="Times New Roman" w:cstheme="minorHAnsi"/>
                <w:shd w:val="clear" w:color="auto" w:fill="FFFFFF"/>
                <w:lang w:eastAsia="tr-TR"/>
              </w:rPr>
              <w:t>Ad soyad</w:t>
            </w:r>
          </w:p>
        </w:tc>
        <w:tc>
          <w:tcPr>
            <w:tcW w:w="2404" w:type="dxa"/>
          </w:tcPr>
          <w:p w:rsidR="00A33B95" w:rsidRDefault="009D47AE">
            <w:pPr>
              <w:jc w:val="both"/>
              <w:rPr>
                <w:rFonts w:cstheme="minorHAnsi"/>
              </w:rPr>
            </w:pPr>
            <w:r>
              <w:rPr>
                <w:rFonts w:cstheme="minorHAnsi"/>
              </w:rPr>
              <w:t>Ziyaretçiler</w:t>
            </w:r>
          </w:p>
        </w:tc>
      </w:tr>
      <w:tr w:rsidR="00A33B95">
        <w:tc>
          <w:tcPr>
            <w:tcW w:w="2331" w:type="dxa"/>
          </w:tcPr>
          <w:p w:rsidR="00A33B95" w:rsidRDefault="009D47AE">
            <w:pPr>
              <w:jc w:val="both"/>
              <w:rPr>
                <w:rFonts w:cstheme="minorHAnsi"/>
                <w:b/>
              </w:rPr>
            </w:pPr>
            <w:r>
              <w:rPr>
                <w:rFonts w:cstheme="minorHAnsi"/>
                <w:b/>
              </w:rPr>
              <w:lastRenderedPageBreak/>
              <w:t>Kimlik Bilgisi</w:t>
            </w:r>
          </w:p>
        </w:tc>
        <w:tc>
          <w:tcPr>
            <w:tcW w:w="4327" w:type="dxa"/>
          </w:tcPr>
          <w:p w:rsidR="00A33B95" w:rsidRDefault="009D47AE">
            <w:pPr>
              <w:jc w:val="both"/>
              <w:rPr>
                <w:rFonts w:eastAsia="Times New Roman" w:cstheme="minorHAnsi"/>
                <w:shd w:val="clear" w:color="auto" w:fill="FFFFFF"/>
                <w:lang w:eastAsia="tr-TR"/>
              </w:rPr>
            </w:pPr>
            <w:r>
              <w:rPr>
                <w:rFonts w:eastAsia="Times New Roman" w:cstheme="minorHAnsi"/>
                <w:shd w:val="clear" w:color="auto" w:fill="FFFFFF"/>
                <w:lang w:eastAsia="tr-TR"/>
              </w:rPr>
              <w:t>Ad soyad, T.C kimlik no, anne  T.C. Kimlik no, baba  T.C. Kimlik no, anne adı soyadı, baba adı soyadı, anne sigorta no, baba sigorta no, doğum yeri doğum tarihi</w:t>
            </w:r>
          </w:p>
        </w:tc>
        <w:tc>
          <w:tcPr>
            <w:tcW w:w="2404" w:type="dxa"/>
          </w:tcPr>
          <w:p w:rsidR="00A33B95" w:rsidRDefault="009D47AE">
            <w:pPr>
              <w:jc w:val="both"/>
              <w:rPr>
                <w:rFonts w:cstheme="minorHAnsi"/>
              </w:rPr>
            </w:pPr>
            <w:r>
              <w:rPr>
                <w:rFonts w:cstheme="minorHAnsi"/>
              </w:rPr>
              <w:t>Öğrenciler</w:t>
            </w:r>
          </w:p>
        </w:tc>
      </w:tr>
      <w:tr w:rsidR="00A33B95">
        <w:tc>
          <w:tcPr>
            <w:tcW w:w="2331" w:type="dxa"/>
          </w:tcPr>
          <w:p w:rsidR="00A33B95" w:rsidRDefault="009D47AE">
            <w:pPr>
              <w:jc w:val="both"/>
              <w:rPr>
                <w:rFonts w:cstheme="minorHAnsi"/>
                <w:b/>
              </w:rPr>
            </w:pPr>
            <w:r>
              <w:rPr>
                <w:rFonts w:cstheme="minorHAnsi"/>
                <w:b/>
              </w:rPr>
              <w:t>Kimlik Bilgisi (Özel Nitelikli Veri)</w:t>
            </w:r>
          </w:p>
        </w:tc>
        <w:tc>
          <w:tcPr>
            <w:tcW w:w="4327" w:type="dxa"/>
          </w:tcPr>
          <w:p w:rsidR="00A33B95" w:rsidRDefault="009D47AE">
            <w:pPr>
              <w:jc w:val="both"/>
              <w:rPr>
                <w:rFonts w:eastAsia="Times New Roman" w:cstheme="minorHAnsi"/>
                <w:shd w:val="clear" w:color="auto" w:fill="FFFFFF"/>
                <w:lang w:eastAsia="tr-TR"/>
              </w:rPr>
            </w:pPr>
            <w:r>
              <w:rPr>
                <w:rFonts w:eastAsia="Times New Roman" w:cstheme="minorHAnsi"/>
                <w:shd w:val="clear" w:color="auto" w:fill="FFFFFF"/>
                <w:lang w:eastAsia="tr-TR"/>
              </w:rPr>
              <w:t>Medeni Hali</w:t>
            </w:r>
          </w:p>
        </w:tc>
        <w:tc>
          <w:tcPr>
            <w:tcW w:w="2404" w:type="dxa"/>
          </w:tcPr>
          <w:p w:rsidR="00A33B95" w:rsidRDefault="009D47AE">
            <w:pPr>
              <w:jc w:val="both"/>
              <w:rPr>
                <w:rFonts w:cstheme="minorHAnsi"/>
              </w:rPr>
            </w:pPr>
            <w:r>
              <w:rPr>
                <w:rFonts w:cstheme="minorHAnsi"/>
              </w:rPr>
              <w:t>Öğrenciler</w:t>
            </w:r>
          </w:p>
        </w:tc>
      </w:tr>
      <w:tr w:rsidR="00A33B95">
        <w:tc>
          <w:tcPr>
            <w:tcW w:w="2331" w:type="dxa"/>
          </w:tcPr>
          <w:p w:rsidR="00A33B95" w:rsidRDefault="009D47AE">
            <w:pPr>
              <w:jc w:val="both"/>
              <w:rPr>
                <w:rFonts w:cstheme="minorHAnsi"/>
                <w:b/>
              </w:rPr>
            </w:pPr>
            <w:r>
              <w:rPr>
                <w:rFonts w:cstheme="minorHAnsi"/>
                <w:b/>
              </w:rPr>
              <w:t>Kimlik Bilgisi</w:t>
            </w:r>
          </w:p>
        </w:tc>
        <w:tc>
          <w:tcPr>
            <w:tcW w:w="4327" w:type="dxa"/>
          </w:tcPr>
          <w:p w:rsidR="00A33B95" w:rsidRDefault="009D47AE">
            <w:pPr>
              <w:jc w:val="both"/>
              <w:rPr>
                <w:rFonts w:eastAsia="Times New Roman" w:cstheme="minorHAnsi"/>
                <w:shd w:val="clear" w:color="auto" w:fill="FFFFFF"/>
                <w:lang w:eastAsia="tr-TR"/>
              </w:rPr>
            </w:pPr>
            <w:r>
              <w:rPr>
                <w:rFonts w:eastAsia="Times New Roman" w:cstheme="minorHAnsi"/>
                <w:shd w:val="clear" w:color="auto" w:fill="FFFFFF"/>
                <w:lang w:eastAsia="tr-TR"/>
              </w:rPr>
              <w:t xml:space="preserve">Ad soyad, imza sirküleri </w:t>
            </w:r>
          </w:p>
        </w:tc>
        <w:tc>
          <w:tcPr>
            <w:tcW w:w="2404" w:type="dxa"/>
          </w:tcPr>
          <w:p w:rsidR="00A33B95" w:rsidRDefault="009D47AE">
            <w:pPr>
              <w:jc w:val="both"/>
              <w:rPr>
                <w:rFonts w:cstheme="minorHAnsi"/>
              </w:rPr>
            </w:pPr>
            <w:r>
              <w:rPr>
                <w:rFonts w:cstheme="minorHAnsi"/>
              </w:rPr>
              <w:t>Tedarikçi Yetkilisi</w:t>
            </w:r>
          </w:p>
        </w:tc>
      </w:tr>
      <w:tr w:rsidR="00A33B95">
        <w:tc>
          <w:tcPr>
            <w:tcW w:w="2331" w:type="dxa"/>
          </w:tcPr>
          <w:p w:rsidR="00A33B95" w:rsidRDefault="009D47AE">
            <w:pPr>
              <w:jc w:val="both"/>
              <w:rPr>
                <w:rFonts w:cstheme="minorHAnsi"/>
                <w:b/>
              </w:rPr>
            </w:pPr>
            <w:r>
              <w:rPr>
                <w:rFonts w:cstheme="minorHAnsi"/>
                <w:b/>
              </w:rPr>
              <w:t>İletişim Bilgisi</w:t>
            </w:r>
          </w:p>
        </w:tc>
        <w:tc>
          <w:tcPr>
            <w:tcW w:w="4327" w:type="dxa"/>
          </w:tcPr>
          <w:p w:rsidR="00A33B95" w:rsidRDefault="009D47AE">
            <w:pPr>
              <w:spacing w:after="199" w:line="16" w:lineRule="atLeast"/>
              <w:jc w:val="both"/>
              <w:rPr>
                <w:rFonts w:cstheme="minorHAnsi"/>
              </w:rPr>
            </w:pPr>
            <w:r>
              <w:rPr>
                <w:rFonts w:eastAsia="Times New Roman" w:cstheme="minorHAnsi"/>
                <w:shd w:val="clear" w:color="auto" w:fill="FFFFFF"/>
                <w:lang w:eastAsia="tr-TR"/>
              </w:rPr>
              <w:t>Adres, Telefon Numarası, cep no</w:t>
            </w:r>
          </w:p>
        </w:tc>
        <w:tc>
          <w:tcPr>
            <w:tcW w:w="2404" w:type="dxa"/>
          </w:tcPr>
          <w:p w:rsidR="00A33B95" w:rsidRDefault="009D47AE">
            <w:pPr>
              <w:jc w:val="both"/>
              <w:rPr>
                <w:rFonts w:cstheme="minorHAnsi"/>
              </w:rPr>
            </w:pPr>
            <w:r>
              <w:rPr>
                <w:rFonts w:cstheme="minorHAnsi"/>
              </w:rPr>
              <w:t>Çalışanlar</w:t>
            </w:r>
          </w:p>
          <w:p w:rsidR="00A33B95" w:rsidRDefault="00A33B95">
            <w:pPr>
              <w:jc w:val="both"/>
              <w:rPr>
                <w:rFonts w:cstheme="minorHAnsi"/>
              </w:rPr>
            </w:pPr>
          </w:p>
        </w:tc>
      </w:tr>
      <w:tr w:rsidR="00A33B95">
        <w:tc>
          <w:tcPr>
            <w:tcW w:w="2331" w:type="dxa"/>
          </w:tcPr>
          <w:p w:rsidR="00A33B95" w:rsidRDefault="009D47AE">
            <w:pPr>
              <w:jc w:val="both"/>
              <w:rPr>
                <w:rFonts w:cstheme="minorHAnsi"/>
                <w:b/>
              </w:rPr>
            </w:pPr>
            <w:r>
              <w:rPr>
                <w:rFonts w:cstheme="minorHAnsi"/>
                <w:b/>
              </w:rPr>
              <w:t>İletişim Bilgisi</w:t>
            </w:r>
          </w:p>
        </w:tc>
        <w:tc>
          <w:tcPr>
            <w:tcW w:w="4327" w:type="dxa"/>
          </w:tcPr>
          <w:p w:rsidR="00A33B95" w:rsidRDefault="009D47AE">
            <w:pPr>
              <w:spacing w:after="199" w:line="16" w:lineRule="atLeast"/>
              <w:jc w:val="both"/>
              <w:rPr>
                <w:rFonts w:eastAsia="Times New Roman" w:cstheme="minorHAnsi"/>
                <w:shd w:val="clear" w:color="auto" w:fill="FFFFFF"/>
                <w:lang w:eastAsia="tr-TR"/>
              </w:rPr>
            </w:pPr>
            <w:r>
              <w:rPr>
                <w:rFonts w:eastAsia="Times New Roman" w:cstheme="minorHAnsi"/>
                <w:shd w:val="clear" w:color="auto" w:fill="FFFFFF"/>
                <w:lang w:eastAsia="tr-TR"/>
              </w:rPr>
              <w:t xml:space="preserve">Adres, plaka </w:t>
            </w:r>
          </w:p>
        </w:tc>
        <w:tc>
          <w:tcPr>
            <w:tcW w:w="2404" w:type="dxa"/>
          </w:tcPr>
          <w:p w:rsidR="00A33B95" w:rsidRDefault="009D47AE">
            <w:pPr>
              <w:jc w:val="both"/>
              <w:rPr>
                <w:rFonts w:cstheme="minorHAnsi"/>
              </w:rPr>
            </w:pPr>
            <w:r>
              <w:rPr>
                <w:rFonts w:cstheme="minorHAnsi"/>
              </w:rPr>
              <w:t>Katılımcı Yetkilisi</w:t>
            </w:r>
          </w:p>
        </w:tc>
      </w:tr>
      <w:tr w:rsidR="00A33B95">
        <w:tc>
          <w:tcPr>
            <w:tcW w:w="2331" w:type="dxa"/>
          </w:tcPr>
          <w:p w:rsidR="00A33B95" w:rsidRDefault="009D47AE">
            <w:pPr>
              <w:jc w:val="both"/>
              <w:rPr>
                <w:rFonts w:cstheme="minorHAnsi"/>
                <w:b/>
              </w:rPr>
            </w:pPr>
            <w:r>
              <w:rPr>
                <w:rFonts w:cstheme="minorHAnsi"/>
                <w:b/>
              </w:rPr>
              <w:t>İletişim Bilgisi</w:t>
            </w:r>
          </w:p>
        </w:tc>
        <w:tc>
          <w:tcPr>
            <w:tcW w:w="4327" w:type="dxa"/>
          </w:tcPr>
          <w:p w:rsidR="00A33B95" w:rsidRDefault="009D47AE">
            <w:pPr>
              <w:spacing w:after="199" w:line="16" w:lineRule="atLeast"/>
              <w:jc w:val="both"/>
              <w:rPr>
                <w:rFonts w:eastAsia="Times New Roman" w:cstheme="minorHAnsi"/>
                <w:shd w:val="clear" w:color="auto" w:fill="FFFFFF"/>
                <w:lang w:eastAsia="tr-TR"/>
              </w:rPr>
            </w:pPr>
            <w:r>
              <w:rPr>
                <w:rFonts w:eastAsia="Times New Roman" w:cstheme="minorHAnsi"/>
                <w:shd w:val="clear" w:color="auto" w:fill="FFFFFF"/>
                <w:lang w:eastAsia="tr-TR"/>
              </w:rPr>
              <w:t>Baba cep no, nüfusa kayıtlı olduğu yer, anne cep no, mail, adres, ikametgah kaydı</w:t>
            </w:r>
          </w:p>
        </w:tc>
        <w:tc>
          <w:tcPr>
            <w:tcW w:w="2404" w:type="dxa"/>
          </w:tcPr>
          <w:p w:rsidR="00A33B95" w:rsidRDefault="009D47AE">
            <w:pPr>
              <w:jc w:val="both"/>
              <w:rPr>
                <w:rFonts w:cstheme="minorHAnsi"/>
              </w:rPr>
            </w:pPr>
            <w:r>
              <w:rPr>
                <w:rFonts w:cstheme="minorHAnsi"/>
              </w:rPr>
              <w:t>Öğrenciler</w:t>
            </w:r>
          </w:p>
        </w:tc>
      </w:tr>
      <w:tr w:rsidR="00A33B95">
        <w:tc>
          <w:tcPr>
            <w:tcW w:w="2331" w:type="dxa"/>
          </w:tcPr>
          <w:p w:rsidR="00A33B95" w:rsidRDefault="009D47AE">
            <w:pPr>
              <w:jc w:val="both"/>
              <w:rPr>
                <w:rFonts w:cstheme="minorHAnsi"/>
                <w:b/>
              </w:rPr>
            </w:pPr>
            <w:r>
              <w:rPr>
                <w:rFonts w:cstheme="minorHAnsi"/>
                <w:b/>
              </w:rPr>
              <w:t>İletişim Bilgisi</w:t>
            </w:r>
          </w:p>
        </w:tc>
        <w:tc>
          <w:tcPr>
            <w:tcW w:w="4327" w:type="dxa"/>
          </w:tcPr>
          <w:p w:rsidR="00A33B95" w:rsidRDefault="009D47AE">
            <w:pPr>
              <w:spacing w:after="199" w:line="16" w:lineRule="atLeast"/>
              <w:jc w:val="both"/>
              <w:rPr>
                <w:rFonts w:eastAsia="Times New Roman" w:cstheme="minorHAnsi"/>
                <w:shd w:val="clear" w:color="auto" w:fill="FFFFFF"/>
                <w:lang w:eastAsia="tr-TR"/>
              </w:rPr>
            </w:pPr>
            <w:r>
              <w:rPr>
                <w:rFonts w:eastAsia="Times New Roman" w:cstheme="minorHAnsi"/>
                <w:shd w:val="clear" w:color="auto" w:fill="FFFFFF"/>
                <w:lang w:eastAsia="tr-TR"/>
              </w:rPr>
              <w:t>Telefon, mail, adres</w:t>
            </w:r>
          </w:p>
        </w:tc>
        <w:tc>
          <w:tcPr>
            <w:tcW w:w="2404" w:type="dxa"/>
          </w:tcPr>
          <w:p w:rsidR="00A33B95" w:rsidRDefault="009D47AE">
            <w:pPr>
              <w:jc w:val="both"/>
              <w:rPr>
                <w:rFonts w:cstheme="minorHAnsi"/>
              </w:rPr>
            </w:pPr>
            <w:r>
              <w:rPr>
                <w:rFonts w:cstheme="minorHAnsi"/>
              </w:rPr>
              <w:t>Tedarikçi Yetkilisi</w:t>
            </w:r>
          </w:p>
        </w:tc>
      </w:tr>
      <w:tr w:rsidR="00A33B95">
        <w:tc>
          <w:tcPr>
            <w:tcW w:w="2331" w:type="dxa"/>
          </w:tcPr>
          <w:p w:rsidR="00A33B95" w:rsidRDefault="009D47AE">
            <w:pPr>
              <w:jc w:val="both"/>
              <w:rPr>
                <w:rFonts w:cstheme="minorHAnsi"/>
                <w:b/>
              </w:rPr>
            </w:pPr>
            <w:r>
              <w:rPr>
                <w:rFonts w:cstheme="minorHAnsi"/>
                <w:b/>
              </w:rPr>
              <w:t>İletişim Bilgisi</w:t>
            </w:r>
          </w:p>
        </w:tc>
        <w:tc>
          <w:tcPr>
            <w:tcW w:w="4327" w:type="dxa"/>
          </w:tcPr>
          <w:p w:rsidR="00A33B95" w:rsidRDefault="009D47AE">
            <w:pPr>
              <w:spacing w:after="199" w:line="16" w:lineRule="atLeast"/>
              <w:jc w:val="both"/>
              <w:rPr>
                <w:rFonts w:eastAsia="Times New Roman" w:cstheme="minorHAnsi"/>
                <w:shd w:val="clear" w:color="auto" w:fill="FFFFFF"/>
                <w:lang w:eastAsia="tr-TR"/>
              </w:rPr>
            </w:pPr>
            <w:r>
              <w:rPr>
                <w:rFonts w:eastAsia="Times New Roman" w:cstheme="minorHAnsi"/>
                <w:shd w:val="clear" w:color="auto" w:fill="FFFFFF"/>
                <w:lang w:eastAsia="tr-TR"/>
              </w:rPr>
              <w:t>Plaka, cep no</w:t>
            </w:r>
          </w:p>
        </w:tc>
        <w:tc>
          <w:tcPr>
            <w:tcW w:w="2404" w:type="dxa"/>
          </w:tcPr>
          <w:p w:rsidR="00A33B95" w:rsidRDefault="009D47AE">
            <w:pPr>
              <w:jc w:val="both"/>
              <w:rPr>
                <w:rFonts w:cstheme="minorHAnsi"/>
              </w:rPr>
            </w:pPr>
            <w:r>
              <w:rPr>
                <w:rFonts w:cstheme="minorHAnsi"/>
              </w:rPr>
              <w:t>Ziyaretçiler</w:t>
            </w:r>
          </w:p>
        </w:tc>
      </w:tr>
      <w:tr w:rsidR="00A33B95">
        <w:tc>
          <w:tcPr>
            <w:tcW w:w="2331" w:type="dxa"/>
          </w:tcPr>
          <w:p w:rsidR="00A33B95" w:rsidRDefault="009D47AE">
            <w:pPr>
              <w:jc w:val="both"/>
              <w:rPr>
                <w:rFonts w:cstheme="minorHAnsi"/>
                <w:b/>
              </w:rPr>
            </w:pPr>
            <w:r>
              <w:rPr>
                <w:rFonts w:cstheme="minorHAnsi"/>
                <w:b/>
              </w:rPr>
              <w:t>Eğitim Bilgisi</w:t>
            </w:r>
          </w:p>
        </w:tc>
        <w:tc>
          <w:tcPr>
            <w:tcW w:w="4327" w:type="dxa"/>
          </w:tcPr>
          <w:p w:rsidR="00A33B95" w:rsidRDefault="009D47AE">
            <w:pPr>
              <w:jc w:val="both"/>
              <w:rPr>
                <w:rFonts w:cstheme="minorHAnsi"/>
              </w:rPr>
            </w:pPr>
            <w:r>
              <w:rPr>
                <w:rFonts w:eastAsia="Times New Roman" w:cstheme="minorHAnsi"/>
                <w:shd w:val="clear" w:color="auto" w:fill="FFFFFF"/>
                <w:lang w:eastAsia="tr-TR"/>
              </w:rPr>
              <w:t xml:space="preserve">Özgeçmiş, Öğrenim durumu, Diploma bilgileri, İş Başvuru Formu, Mesleki deneyim bilgileri, Yabancı dil bilgisi, Sertifika aldığı kurs ve seminer bilgileri, Çalışma hayatı süresince aldığı eğitimler ve performans bilgileri, </w:t>
            </w:r>
          </w:p>
        </w:tc>
        <w:tc>
          <w:tcPr>
            <w:tcW w:w="2404" w:type="dxa"/>
          </w:tcPr>
          <w:p w:rsidR="00A33B95" w:rsidRDefault="009D47AE">
            <w:pPr>
              <w:jc w:val="both"/>
              <w:rPr>
                <w:rFonts w:cstheme="minorHAnsi"/>
              </w:rPr>
            </w:pPr>
            <w:r>
              <w:rPr>
                <w:rFonts w:cstheme="minorHAnsi"/>
              </w:rPr>
              <w:t>Çalışanlar</w:t>
            </w:r>
          </w:p>
        </w:tc>
      </w:tr>
      <w:tr w:rsidR="00A33B95">
        <w:tc>
          <w:tcPr>
            <w:tcW w:w="2331" w:type="dxa"/>
          </w:tcPr>
          <w:p w:rsidR="00A33B95" w:rsidRDefault="009D47AE">
            <w:pPr>
              <w:jc w:val="both"/>
              <w:rPr>
                <w:rFonts w:cstheme="minorHAnsi"/>
                <w:b/>
              </w:rPr>
            </w:pPr>
            <w:r>
              <w:rPr>
                <w:rFonts w:cstheme="minorHAnsi"/>
                <w:b/>
              </w:rPr>
              <w:t>Eğitim Bilgisi</w:t>
            </w:r>
          </w:p>
        </w:tc>
        <w:tc>
          <w:tcPr>
            <w:tcW w:w="4327" w:type="dxa"/>
          </w:tcPr>
          <w:p w:rsidR="00A33B95" w:rsidRDefault="009D47AE">
            <w:pPr>
              <w:jc w:val="both"/>
              <w:rPr>
                <w:rFonts w:eastAsia="Times New Roman" w:cstheme="minorHAnsi"/>
                <w:shd w:val="clear" w:color="auto" w:fill="FFFFFF"/>
                <w:lang w:eastAsia="tr-TR"/>
              </w:rPr>
            </w:pPr>
            <w:r>
              <w:rPr>
                <w:rFonts w:eastAsia="Times New Roman" w:cstheme="minorHAnsi"/>
                <w:shd w:val="clear" w:color="auto" w:fill="FFFFFF"/>
                <w:lang w:eastAsia="tr-TR"/>
              </w:rPr>
              <w:t>Üniversiteye giriş puanı, eğitim bilgisi, burs beyan taahhüt belgesi</w:t>
            </w:r>
          </w:p>
        </w:tc>
        <w:tc>
          <w:tcPr>
            <w:tcW w:w="2404" w:type="dxa"/>
          </w:tcPr>
          <w:p w:rsidR="00A33B95" w:rsidRDefault="009D47AE">
            <w:pPr>
              <w:jc w:val="both"/>
              <w:rPr>
                <w:rFonts w:cstheme="minorHAnsi"/>
              </w:rPr>
            </w:pPr>
            <w:r>
              <w:rPr>
                <w:rFonts w:cstheme="minorHAnsi"/>
              </w:rPr>
              <w:t>Öğrenciler</w:t>
            </w:r>
          </w:p>
        </w:tc>
      </w:tr>
      <w:tr w:rsidR="00A33B95">
        <w:tc>
          <w:tcPr>
            <w:tcW w:w="2331" w:type="dxa"/>
          </w:tcPr>
          <w:p w:rsidR="00A33B95" w:rsidRDefault="009D47AE">
            <w:pPr>
              <w:jc w:val="both"/>
              <w:rPr>
                <w:rFonts w:cstheme="minorHAnsi"/>
                <w:b/>
              </w:rPr>
            </w:pPr>
            <w:r>
              <w:rPr>
                <w:rFonts w:cstheme="minorHAnsi"/>
                <w:b/>
              </w:rPr>
              <w:t>Eğitim Bilgisi (Özel Nitelikli Veri)</w:t>
            </w:r>
          </w:p>
        </w:tc>
        <w:tc>
          <w:tcPr>
            <w:tcW w:w="4327" w:type="dxa"/>
          </w:tcPr>
          <w:p w:rsidR="00A33B95" w:rsidRDefault="009D47AE">
            <w:pPr>
              <w:jc w:val="both"/>
              <w:rPr>
                <w:rFonts w:eastAsia="Times New Roman" w:cstheme="minorHAnsi"/>
                <w:shd w:val="clear" w:color="auto" w:fill="FFFFFF"/>
                <w:lang w:eastAsia="tr-TR"/>
              </w:rPr>
            </w:pPr>
            <w:r>
              <w:rPr>
                <w:rFonts w:eastAsia="Times New Roman" w:cstheme="minorHAnsi"/>
                <w:shd w:val="clear" w:color="auto" w:fill="FFFFFF"/>
                <w:lang w:eastAsia="tr-TR"/>
              </w:rPr>
              <w:t xml:space="preserve">Fotoğraf </w:t>
            </w:r>
          </w:p>
        </w:tc>
        <w:tc>
          <w:tcPr>
            <w:tcW w:w="2404" w:type="dxa"/>
          </w:tcPr>
          <w:p w:rsidR="00A33B95" w:rsidRDefault="009D47AE">
            <w:pPr>
              <w:jc w:val="both"/>
              <w:rPr>
                <w:rFonts w:cstheme="minorHAnsi"/>
              </w:rPr>
            </w:pPr>
            <w:r>
              <w:rPr>
                <w:rFonts w:cstheme="minorHAnsi"/>
              </w:rPr>
              <w:t>Öğrenciler</w:t>
            </w:r>
          </w:p>
        </w:tc>
      </w:tr>
      <w:tr w:rsidR="00A33B95">
        <w:tc>
          <w:tcPr>
            <w:tcW w:w="2331" w:type="dxa"/>
            <w:vAlign w:val="center"/>
          </w:tcPr>
          <w:p w:rsidR="00A33B95" w:rsidRDefault="009D47AE">
            <w:pPr>
              <w:jc w:val="both"/>
              <w:rPr>
                <w:rFonts w:cstheme="minorHAnsi"/>
                <w:b/>
              </w:rPr>
            </w:pPr>
            <w:r>
              <w:rPr>
                <w:rFonts w:cstheme="minorHAnsi"/>
                <w:b/>
              </w:rPr>
              <w:t>Finansal Bilgi</w:t>
            </w:r>
          </w:p>
        </w:tc>
        <w:tc>
          <w:tcPr>
            <w:tcW w:w="4327" w:type="dxa"/>
            <w:vAlign w:val="center"/>
          </w:tcPr>
          <w:p w:rsidR="00A33B95" w:rsidRDefault="009D47AE">
            <w:pPr>
              <w:jc w:val="both"/>
              <w:rPr>
                <w:rFonts w:cstheme="minorHAnsi"/>
              </w:rPr>
            </w:pPr>
            <w:r>
              <w:rPr>
                <w:rFonts w:eastAsia="Times New Roman" w:cstheme="minorHAnsi"/>
                <w:shd w:val="clear" w:color="auto" w:fill="FFFFFF"/>
                <w:lang w:eastAsia="tr-TR"/>
              </w:rPr>
              <w:t>İcra takip ve borç bilgileri, banka bilgileri, asgari geçim indirimi bilgisi</w:t>
            </w:r>
          </w:p>
        </w:tc>
        <w:tc>
          <w:tcPr>
            <w:tcW w:w="2404" w:type="dxa"/>
          </w:tcPr>
          <w:p w:rsidR="00A33B95" w:rsidRDefault="009D47AE">
            <w:pPr>
              <w:jc w:val="both"/>
              <w:rPr>
                <w:rFonts w:cstheme="minorHAnsi"/>
              </w:rPr>
            </w:pPr>
            <w:r>
              <w:rPr>
                <w:rFonts w:cstheme="minorHAnsi"/>
              </w:rPr>
              <w:t>Çalışanlar</w:t>
            </w:r>
          </w:p>
          <w:p w:rsidR="00A33B95" w:rsidRDefault="00A33B95">
            <w:pPr>
              <w:jc w:val="both"/>
              <w:rPr>
                <w:rFonts w:cstheme="minorHAnsi"/>
              </w:rPr>
            </w:pPr>
          </w:p>
        </w:tc>
      </w:tr>
      <w:tr w:rsidR="00A33B95">
        <w:tc>
          <w:tcPr>
            <w:tcW w:w="2331" w:type="dxa"/>
            <w:vAlign w:val="center"/>
          </w:tcPr>
          <w:p w:rsidR="00A33B95" w:rsidRDefault="009D47AE">
            <w:pPr>
              <w:jc w:val="both"/>
              <w:rPr>
                <w:rFonts w:cstheme="minorHAnsi"/>
                <w:b/>
              </w:rPr>
            </w:pPr>
            <w:r>
              <w:rPr>
                <w:rFonts w:cstheme="minorHAnsi"/>
                <w:b/>
              </w:rPr>
              <w:t>Finansal Bilgi</w:t>
            </w:r>
          </w:p>
        </w:tc>
        <w:tc>
          <w:tcPr>
            <w:tcW w:w="4327" w:type="dxa"/>
            <w:vAlign w:val="center"/>
          </w:tcPr>
          <w:p w:rsidR="00A33B95" w:rsidRDefault="009D47AE">
            <w:pPr>
              <w:jc w:val="both"/>
              <w:rPr>
                <w:rFonts w:eastAsia="Times New Roman" w:cstheme="minorHAnsi"/>
                <w:shd w:val="clear" w:color="auto" w:fill="FFFFFF"/>
                <w:lang w:eastAsia="tr-TR"/>
              </w:rPr>
            </w:pPr>
            <w:r>
              <w:rPr>
                <w:rFonts w:eastAsia="Times New Roman" w:cstheme="minorHAnsi"/>
                <w:shd w:val="clear" w:color="auto" w:fill="FFFFFF"/>
                <w:lang w:eastAsia="tr-TR"/>
              </w:rPr>
              <w:t>Banka hesap bilgisi</w:t>
            </w:r>
          </w:p>
        </w:tc>
        <w:tc>
          <w:tcPr>
            <w:tcW w:w="2404" w:type="dxa"/>
          </w:tcPr>
          <w:p w:rsidR="00A33B95" w:rsidRDefault="009D47AE">
            <w:pPr>
              <w:jc w:val="both"/>
              <w:rPr>
                <w:rFonts w:cstheme="minorHAnsi"/>
              </w:rPr>
            </w:pPr>
            <w:r>
              <w:rPr>
                <w:rFonts w:cstheme="minorHAnsi"/>
              </w:rPr>
              <w:t>Katılımcı Yetkilisi</w:t>
            </w:r>
          </w:p>
        </w:tc>
      </w:tr>
      <w:tr w:rsidR="00A33B95">
        <w:tc>
          <w:tcPr>
            <w:tcW w:w="2331" w:type="dxa"/>
            <w:vAlign w:val="center"/>
          </w:tcPr>
          <w:p w:rsidR="00A33B95" w:rsidRDefault="009D47AE">
            <w:pPr>
              <w:jc w:val="both"/>
              <w:rPr>
                <w:rFonts w:cstheme="minorHAnsi"/>
                <w:b/>
              </w:rPr>
            </w:pPr>
            <w:r>
              <w:rPr>
                <w:rFonts w:cstheme="minorHAnsi"/>
                <w:b/>
              </w:rPr>
              <w:t>Finansal Bilgi</w:t>
            </w:r>
          </w:p>
        </w:tc>
        <w:tc>
          <w:tcPr>
            <w:tcW w:w="4327" w:type="dxa"/>
            <w:vAlign w:val="center"/>
          </w:tcPr>
          <w:p w:rsidR="00A33B95" w:rsidRDefault="009D47AE">
            <w:pPr>
              <w:jc w:val="both"/>
              <w:rPr>
                <w:rFonts w:eastAsia="Times New Roman" w:cstheme="minorHAnsi"/>
                <w:shd w:val="clear" w:color="auto" w:fill="FFFFFF"/>
                <w:lang w:eastAsia="tr-TR"/>
              </w:rPr>
            </w:pPr>
            <w:r>
              <w:rPr>
                <w:rFonts w:eastAsia="Times New Roman" w:cstheme="minorHAnsi"/>
                <w:shd w:val="clear" w:color="auto" w:fill="FFFFFF"/>
                <w:lang w:eastAsia="tr-TR"/>
              </w:rPr>
              <w:t>Aylık geliri, bordro</w:t>
            </w:r>
          </w:p>
        </w:tc>
        <w:tc>
          <w:tcPr>
            <w:tcW w:w="2404" w:type="dxa"/>
          </w:tcPr>
          <w:p w:rsidR="00A33B95" w:rsidRDefault="009D47AE">
            <w:pPr>
              <w:jc w:val="both"/>
              <w:rPr>
                <w:rFonts w:cstheme="minorHAnsi"/>
              </w:rPr>
            </w:pPr>
            <w:r>
              <w:rPr>
                <w:rFonts w:cstheme="minorHAnsi"/>
              </w:rPr>
              <w:t>Öğrenciler</w:t>
            </w:r>
          </w:p>
        </w:tc>
      </w:tr>
      <w:tr w:rsidR="00A33B95">
        <w:tc>
          <w:tcPr>
            <w:tcW w:w="2331" w:type="dxa"/>
          </w:tcPr>
          <w:p w:rsidR="00A33B95" w:rsidRDefault="009D47AE">
            <w:pPr>
              <w:jc w:val="both"/>
              <w:rPr>
                <w:rFonts w:cstheme="minorHAnsi"/>
                <w:b/>
              </w:rPr>
            </w:pPr>
            <w:r>
              <w:rPr>
                <w:rFonts w:cstheme="minorHAnsi"/>
                <w:b/>
              </w:rPr>
              <w:t>Özlük Bilgisi</w:t>
            </w:r>
          </w:p>
        </w:tc>
        <w:tc>
          <w:tcPr>
            <w:tcW w:w="4327" w:type="dxa"/>
          </w:tcPr>
          <w:p w:rsidR="00A33B95" w:rsidRDefault="009D47AE">
            <w:pPr>
              <w:jc w:val="both"/>
              <w:rPr>
                <w:rFonts w:cstheme="minorHAnsi"/>
              </w:rPr>
            </w:pPr>
            <w:r>
              <w:rPr>
                <w:rFonts w:cstheme="minorHAnsi"/>
              </w:rPr>
              <w:t>İzin Bilgisi, diploma, SGK No ,Sicil no</w:t>
            </w:r>
          </w:p>
          <w:p w:rsidR="00A33B95" w:rsidRDefault="009D47AE">
            <w:pPr>
              <w:jc w:val="both"/>
              <w:rPr>
                <w:rFonts w:cstheme="minorHAnsi"/>
              </w:rPr>
            </w:pPr>
            <w:r>
              <w:rPr>
                <w:rFonts w:cstheme="minorHAnsi"/>
              </w:rPr>
              <w:t>Pozisyon adı, Departmanı ve birimi, İşe giriş çıkış tarihleri, Sigorta giriş/emeklilik, Çalışma gün sayısı aylık toplam mesai bilgisi, Kıdem tazminatı baz tarih, Çalışan internet erişim loğları</w:t>
            </w:r>
          </w:p>
        </w:tc>
        <w:tc>
          <w:tcPr>
            <w:tcW w:w="2404" w:type="dxa"/>
          </w:tcPr>
          <w:p w:rsidR="00A33B95" w:rsidRDefault="009D47AE">
            <w:pPr>
              <w:jc w:val="both"/>
              <w:rPr>
                <w:rFonts w:cstheme="minorHAnsi"/>
              </w:rPr>
            </w:pPr>
            <w:r>
              <w:rPr>
                <w:rFonts w:cstheme="minorHAnsi"/>
              </w:rPr>
              <w:t>Çalışanlar</w:t>
            </w:r>
          </w:p>
        </w:tc>
      </w:tr>
      <w:tr w:rsidR="00A33B95">
        <w:tc>
          <w:tcPr>
            <w:tcW w:w="2331" w:type="dxa"/>
          </w:tcPr>
          <w:p w:rsidR="00A33B95" w:rsidRDefault="009D47AE">
            <w:pPr>
              <w:jc w:val="both"/>
              <w:rPr>
                <w:rFonts w:cstheme="minorHAnsi"/>
                <w:b/>
              </w:rPr>
            </w:pPr>
            <w:r>
              <w:rPr>
                <w:rFonts w:cstheme="minorHAnsi"/>
                <w:b/>
              </w:rPr>
              <w:t>Özlük Bilgisi (Özel Nitelikli Veri)</w:t>
            </w:r>
          </w:p>
        </w:tc>
        <w:tc>
          <w:tcPr>
            <w:tcW w:w="4327" w:type="dxa"/>
          </w:tcPr>
          <w:p w:rsidR="00A33B95" w:rsidRDefault="009D47AE">
            <w:pPr>
              <w:jc w:val="both"/>
              <w:rPr>
                <w:rFonts w:cstheme="minorHAnsi"/>
              </w:rPr>
            </w:pPr>
            <w:r>
              <w:rPr>
                <w:rFonts w:cstheme="minorHAnsi"/>
              </w:rPr>
              <w:t>Fotoğraf, medeni hali, Tüm aileyi gösterir vukuatlı nüfus örneği, Nufüs cüzdanı içerisinde yer alan diğer kimlik bilgileri, nikah cüzdanı, adli sicil kaydı, Engelli durumu</w:t>
            </w:r>
          </w:p>
        </w:tc>
        <w:tc>
          <w:tcPr>
            <w:tcW w:w="2404" w:type="dxa"/>
          </w:tcPr>
          <w:p w:rsidR="00A33B95" w:rsidRDefault="009D47AE">
            <w:pPr>
              <w:jc w:val="both"/>
              <w:rPr>
                <w:rFonts w:cstheme="minorHAnsi"/>
              </w:rPr>
            </w:pPr>
            <w:r>
              <w:rPr>
                <w:rFonts w:cstheme="minorHAnsi"/>
              </w:rPr>
              <w:t>Çalışanlar</w:t>
            </w:r>
          </w:p>
        </w:tc>
      </w:tr>
      <w:tr w:rsidR="00A33B95">
        <w:tc>
          <w:tcPr>
            <w:tcW w:w="2331" w:type="dxa"/>
          </w:tcPr>
          <w:p w:rsidR="00A33B95" w:rsidRDefault="009D47AE">
            <w:pPr>
              <w:jc w:val="both"/>
              <w:rPr>
                <w:rFonts w:cstheme="minorHAnsi"/>
                <w:b/>
              </w:rPr>
            </w:pPr>
            <w:r>
              <w:rPr>
                <w:rFonts w:cstheme="minorHAnsi"/>
                <w:b/>
              </w:rPr>
              <w:t>Özlük Bilgisi</w:t>
            </w:r>
          </w:p>
        </w:tc>
        <w:tc>
          <w:tcPr>
            <w:tcW w:w="4327" w:type="dxa"/>
          </w:tcPr>
          <w:p w:rsidR="00A33B95" w:rsidRDefault="009D47AE">
            <w:pPr>
              <w:jc w:val="both"/>
              <w:rPr>
                <w:rFonts w:cstheme="minorHAnsi"/>
              </w:rPr>
            </w:pPr>
            <w:r>
              <w:rPr>
                <w:rFonts w:cstheme="minorHAnsi"/>
              </w:rPr>
              <w:t>Vukuatlı nüfus kaydı</w:t>
            </w:r>
          </w:p>
        </w:tc>
        <w:tc>
          <w:tcPr>
            <w:tcW w:w="2404" w:type="dxa"/>
          </w:tcPr>
          <w:p w:rsidR="00A33B95" w:rsidRDefault="009D47AE">
            <w:pPr>
              <w:jc w:val="both"/>
              <w:rPr>
                <w:rFonts w:cstheme="minorHAnsi"/>
              </w:rPr>
            </w:pPr>
            <w:r>
              <w:rPr>
                <w:rFonts w:cstheme="minorHAnsi"/>
              </w:rPr>
              <w:t>Öğrenciler</w:t>
            </w:r>
          </w:p>
        </w:tc>
      </w:tr>
      <w:tr w:rsidR="00A33B95">
        <w:tc>
          <w:tcPr>
            <w:tcW w:w="2331" w:type="dxa"/>
          </w:tcPr>
          <w:p w:rsidR="00A33B95" w:rsidRDefault="009D47AE">
            <w:pPr>
              <w:jc w:val="both"/>
              <w:rPr>
                <w:rFonts w:cstheme="minorHAnsi"/>
                <w:b/>
              </w:rPr>
            </w:pPr>
            <w:r>
              <w:rPr>
                <w:rFonts w:cstheme="minorHAnsi"/>
                <w:b/>
              </w:rPr>
              <w:t>Özlük Bilgisi (Özel Nitelikli Veri)</w:t>
            </w:r>
          </w:p>
        </w:tc>
        <w:tc>
          <w:tcPr>
            <w:tcW w:w="4327" w:type="dxa"/>
          </w:tcPr>
          <w:p w:rsidR="00A33B95" w:rsidRDefault="009D47AE">
            <w:pPr>
              <w:jc w:val="both"/>
              <w:rPr>
                <w:rFonts w:cstheme="minorHAnsi"/>
              </w:rPr>
            </w:pPr>
            <w:r>
              <w:rPr>
                <w:rFonts w:cstheme="minorHAnsi"/>
              </w:rPr>
              <w:t>Adli sicil kaydı</w:t>
            </w:r>
          </w:p>
        </w:tc>
        <w:tc>
          <w:tcPr>
            <w:tcW w:w="2404" w:type="dxa"/>
          </w:tcPr>
          <w:p w:rsidR="00A33B95" w:rsidRDefault="009D47AE">
            <w:r>
              <w:rPr>
                <w:rFonts w:cstheme="minorHAnsi"/>
              </w:rPr>
              <w:t>Öğrenciler</w:t>
            </w:r>
          </w:p>
        </w:tc>
      </w:tr>
      <w:tr w:rsidR="00A33B95">
        <w:tc>
          <w:tcPr>
            <w:tcW w:w="2331" w:type="dxa"/>
          </w:tcPr>
          <w:p w:rsidR="00A33B95" w:rsidRDefault="009D47AE">
            <w:pPr>
              <w:jc w:val="both"/>
              <w:rPr>
                <w:rFonts w:cstheme="minorHAnsi"/>
                <w:b/>
              </w:rPr>
            </w:pPr>
            <w:r>
              <w:rPr>
                <w:rFonts w:cstheme="minorHAnsi"/>
                <w:b/>
              </w:rPr>
              <w:t>Sağlık Bilgisi</w:t>
            </w:r>
          </w:p>
        </w:tc>
        <w:tc>
          <w:tcPr>
            <w:tcW w:w="4327" w:type="dxa"/>
          </w:tcPr>
          <w:p w:rsidR="00A33B95" w:rsidRDefault="009D47AE">
            <w:pPr>
              <w:jc w:val="both"/>
              <w:rPr>
                <w:rFonts w:eastAsia="Times New Roman" w:cstheme="minorHAnsi"/>
                <w:color w:val="000000" w:themeColor="text1"/>
                <w:shd w:val="clear" w:color="auto" w:fill="FFFFFF"/>
                <w:lang w:eastAsia="tr-TR"/>
              </w:rPr>
            </w:pPr>
            <w:r>
              <w:rPr>
                <w:rFonts w:eastAsia="Times New Roman" w:cstheme="minorHAnsi"/>
                <w:color w:val="000000" w:themeColor="text1"/>
                <w:shd w:val="clear" w:color="auto" w:fill="FFFFFF"/>
                <w:lang w:eastAsia="tr-TR"/>
              </w:rPr>
              <w:t>Kan grubu, sağlık raporu, Aşı Kartı</w:t>
            </w:r>
          </w:p>
        </w:tc>
        <w:tc>
          <w:tcPr>
            <w:tcW w:w="2404" w:type="dxa"/>
          </w:tcPr>
          <w:p w:rsidR="00A33B95" w:rsidRDefault="009D47AE">
            <w:pPr>
              <w:jc w:val="both"/>
              <w:rPr>
                <w:rFonts w:eastAsia="Times New Roman" w:cstheme="minorHAnsi"/>
                <w:color w:val="000000" w:themeColor="text1"/>
                <w:shd w:val="clear" w:color="auto" w:fill="FFFFFF"/>
                <w:lang w:eastAsia="tr-TR"/>
              </w:rPr>
            </w:pPr>
            <w:r>
              <w:rPr>
                <w:rFonts w:eastAsia="Times New Roman" w:cstheme="minorHAnsi"/>
                <w:color w:val="000000" w:themeColor="text1"/>
                <w:shd w:val="clear" w:color="auto" w:fill="FFFFFF"/>
                <w:lang w:eastAsia="tr-TR"/>
              </w:rPr>
              <w:t>Çalışanlar</w:t>
            </w:r>
          </w:p>
        </w:tc>
      </w:tr>
      <w:tr w:rsidR="00A33B95">
        <w:tc>
          <w:tcPr>
            <w:tcW w:w="2331" w:type="dxa"/>
          </w:tcPr>
          <w:p w:rsidR="00A33B95" w:rsidRDefault="009D47AE">
            <w:pPr>
              <w:jc w:val="both"/>
              <w:rPr>
                <w:rFonts w:cstheme="minorHAnsi"/>
                <w:b/>
              </w:rPr>
            </w:pPr>
            <w:r>
              <w:rPr>
                <w:rFonts w:cstheme="minorHAnsi"/>
                <w:b/>
              </w:rPr>
              <w:t>Görsel ve İşitsel Kayıtlar (Özel Nitelikli Veri)</w:t>
            </w:r>
          </w:p>
        </w:tc>
        <w:tc>
          <w:tcPr>
            <w:tcW w:w="4327" w:type="dxa"/>
          </w:tcPr>
          <w:p w:rsidR="00A33B95" w:rsidRDefault="009D47AE">
            <w:pPr>
              <w:jc w:val="both"/>
              <w:rPr>
                <w:rFonts w:eastAsia="Times New Roman" w:cstheme="minorHAnsi"/>
                <w:color w:val="000000" w:themeColor="text1"/>
                <w:shd w:val="clear" w:color="auto" w:fill="FFFFFF"/>
                <w:lang w:eastAsia="tr-TR"/>
              </w:rPr>
            </w:pPr>
            <w:r>
              <w:rPr>
                <w:rFonts w:eastAsia="Times New Roman" w:cstheme="minorHAnsi"/>
                <w:color w:val="000000" w:themeColor="text1"/>
                <w:shd w:val="clear" w:color="auto" w:fill="FFFFFF"/>
                <w:lang w:eastAsia="tr-TR"/>
              </w:rPr>
              <w:t>Kamera kayıtları</w:t>
            </w:r>
          </w:p>
        </w:tc>
        <w:tc>
          <w:tcPr>
            <w:tcW w:w="2404" w:type="dxa"/>
          </w:tcPr>
          <w:p w:rsidR="00A33B95" w:rsidRDefault="009D47AE">
            <w:pPr>
              <w:jc w:val="both"/>
              <w:rPr>
                <w:rFonts w:eastAsia="Times New Roman" w:cstheme="minorHAnsi"/>
                <w:color w:val="000000" w:themeColor="text1"/>
                <w:shd w:val="clear" w:color="auto" w:fill="FFFFFF"/>
                <w:lang w:eastAsia="tr-TR"/>
              </w:rPr>
            </w:pPr>
            <w:r>
              <w:rPr>
                <w:rFonts w:eastAsia="Times New Roman" w:cstheme="minorHAnsi"/>
                <w:color w:val="000000" w:themeColor="text1"/>
                <w:shd w:val="clear" w:color="auto" w:fill="FFFFFF"/>
                <w:lang w:eastAsia="tr-TR"/>
              </w:rPr>
              <w:t>Çalışanlar, Katılımcı Yetkilisi, Tedarikçi Yetkilisi, Ziyaretçiler, Öğrenciler</w:t>
            </w:r>
          </w:p>
        </w:tc>
      </w:tr>
    </w:tbl>
    <w:p w:rsidR="00A33B95" w:rsidRDefault="00A33B95">
      <w:pPr>
        <w:jc w:val="both"/>
        <w:rPr>
          <w:rFonts w:cstheme="minorHAnsi"/>
        </w:rPr>
      </w:pPr>
    </w:p>
    <w:p w:rsidR="00A33B95" w:rsidRDefault="009D47AE">
      <w:pPr>
        <w:pStyle w:val="Balk1"/>
        <w:jc w:val="both"/>
        <w:rPr>
          <w:rFonts w:asciiTheme="minorHAnsi" w:hAnsiTheme="minorHAnsi" w:cstheme="minorHAnsi"/>
          <w:sz w:val="22"/>
          <w:szCs w:val="22"/>
        </w:rPr>
      </w:pPr>
      <w:bookmarkStart w:id="7" w:name="_Toc29162514"/>
      <w:r>
        <w:rPr>
          <w:rFonts w:asciiTheme="minorHAnsi" w:hAnsiTheme="minorHAnsi" w:cstheme="minorHAnsi"/>
          <w:sz w:val="22"/>
          <w:szCs w:val="22"/>
        </w:rPr>
        <w:lastRenderedPageBreak/>
        <w:t>KİŞİSEL VERİLERİN AKTARILMASI</w:t>
      </w:r>
      <w:bookmarkEnd w:id="7"/>
    </w:p>
    <w:p w:rsidR="00A33B95" w:rsidRDefault="009D47AE">
      <w:pPr>
        <w:jc w:val="both"/>
        <w:rPr>
          <w:rFonts w:cstheme="minorHAnsi"/>
        </w:rPr>
      </w:pPr>
      <w:r>
        <w:rPr>
          <w:rFonts w:cstheme="minorHAnsi"/>
        </w:rPr>
        <w:t>Müdürlüğümüz, Kanunun 8 inci maddesinde belirtildiği üzere kişisel veri işleme amaçları doğrultusunda kişisel verileri, yurt içinde üçüncü kişilere aktarmakta olup yurtdışına aktarım yapılmamaktadır. Kişisel veriler aktarılırken gerekli idari ve teknik tedbirler alınmaktadır.</w:t>
      </w:r>
    </w:p>
    <w:p w:rsidR="00A33B95" w:rsidRDefault="009D47AE">
      <w:pPr>
        <w:jc w:val="both"/>
        <w:rPr>
          <w:rFonts w:cstheme="minorHAnsi"/>
        </w:rPr>
      </w:pPr>
      <w:r>
        <w:rPr>
          <w:rFonts w:cstheme="minorHAnsi"/>
        </w:rPr>
        <w:t>Müdürlüğümüz, Kanunun 8 inci maddesinde belirtildiği üzere ilgili kişinin açık rızası olmadan üçüncü kişilere kişisel verilerin aktarımını yapmamaktadır. Yine Kanunun 5 inci maddesi ikici fıkrasında ve 6 ıncı maddesi 3 üncü fıkrasında belirtildiği üzere aşağıdaki şartları karşıladığında ilgili kişinin açık rızası aranmaksızın kişisel veriler ve özel nitelikli kişisel veriler (sağlık ve cinsel hayatın dışındaki) üçüncü kişilere aktarımı yapılabilecektir;</w:t>
      </w:r>
    </w:p>
    <w:p w:rsidR="00A33B95" w:rsidRDefault="009D47AE">
      <w:pPr>
        <w:pStyle w:val="ListeParagraf"/>
        <w:numPr>
          <w:ilvl w:val="0"/>
          <w:numId w:val="34"/>
        </w:numPr>
        <w:jc w:val="both"/>
        <w:rPr>
          <w:rFonts w:cstheme="minorHAnsi"/>
        </w:rPr>
      </w:pPr>
      <w:r>
        <w:rPr>
          <w:rFonts w:cstheme="minorHAnsi"/>
        </w:rPr>
        <w:t>Kanunlarda kişisel verinin aktarılacağına dair açıkça düzenleme var ise</w:t>
      </w:r>
    </w:p>
    <w:p w:rsidR="00A33B95" w:rsidRDefault="009D47AE">
      <w:pPr>
        <w:pStyle w:val="ListeParagraf"/>
        <w:numPr>
          <w:ilvl w:val="0"/>
          <w:numId w:val="34"/>
        </w:numPr>
        <w:jc w:val="both"/>
        <w:rPr>
          <w:rFonts w:cstheme="minorHAnsi"/>
        </w:rPr>
      </w:pPr>
      <w:r>
        <w:rPr>
          <w:rFonts w:cstheme="minorHAnsi"/>
        </w:rPr>
        <w:t>Kişinin kendisinin ya da bir başkasının hayatı veya beden bütünlüğünün korunması için zorunlu olması</w:t>
      </w:r>
    </w:p>
    <w:p w:rsidR="00A33B95" w:rsidRDefault="009D47AE">
      <w:pPr>
        <w:pStyle w:val="ListeParagraf"/>
        <w:numPr>
          <w:ilvl w:val="0"/>
          <w:numId w:val="34"/>
        </w:numPr>
        <w:jc w:val="both"/>
        <w:rPr>
          <w:rFonts w:cstheme="minorHAnsi"/>
        </w:rPr>
      </w:pPr>
      <w:r>
        <w:rPr>
          <w:rFonts w:cstheme="minorHAnsi"/>
        </w:rPr>
        <w:t>Bir sözleşmenin kurulması veya ifasıyla doğrudan doğruya ilgili olması</w:t>
      </w:r>
    </w:p>
    <w:p w:rsidR="00A33B95" w:rsidRDefault="009D47AE">
      <w:pPr>
        <w:pStyle w:val="ListeParagraf"/>
        <w:numPr>
          <w:ilvl w:val="0"/>
          <w:numId w:val="34"/>
        </w:numPr>
        <w:jc w:val="both"/>
        <w:rPr>
          <w:rFonts w:cstheme="minorHAnsi"/>
        </w:rPr>
      </w:pPr>
      <w:r>
        <w:rPr>
          <w:rFonts w:cstheme="minorHAnsi"/>
        </w:rPr>
        <w:t>Müdürlüğümüzün hukuki yükümlülüğünü yerine getirebilmesi</w:t>
      </w:r>
    </w:p>
    <w:p w:rsidR="00A33B95" w:rsidRDefault="009D47AE">
      <w:pPr>
        <w:pStyle w:val="ListeParagraf"/>
        <w:numPr>
          <w:ilvl w:val="0"/>
          <w:numId w:val="34"/>
        </w:numPr>
        <w:jc w:val="both"/>
        <w:rPr>
          <w:rFonts w:cstheme="minorHAnsi"/>
        </w:rPr>
      </w:pPr>
      <w:r>
        <w:rPr>
          <w:rFonts w:cstheme="minorHAnsi"/>
        </w:rPr>
        <w:t>İlgili kişinin kendisi tarafından kişisel verilerin alenileştirilmiş olması</w:t>
      </w:r>
    </w:p>
    <w:p w:rsidR="00A33B95" w:rsidRDefault="009D47AE">
      <w:pPr>
        <w:pStyle w:val="ListeParagraf"/>
        <w:numPr>
          <w:ilvl w:val="0"/>
          <w:numId w:val="34"/>
        </w:numPr>
        <w:jc w:val="both"/>
        <w:rPr>
          <w:rFonts w:cstheme="minorHAnsi"/>
        </w:rPr>
      </w:pPr>
      <w:r>
        <w:rPr>
          <w:rFonts w:cstheme="minorHAnsi"/>
        </w:rPr>
        <w:t>Bir hakkın tesisi, kullanılması veya korunması zorunlu olması</w:t>
      </w:r>
    </w:p>
    <w:p w:rsidR="00A33B95" w:rsidRDefault="009D47AE">
      <w:pPr>
        <w:pStyle w:val="ListeParagraf"/>
        <w:numPr>
          <w:ilvl w:val="0"/>
          <w:numId w:val="34"/>
        </w:numPr>
        <w:jc w:val="both"/>
        <w:rPr>
          <w:rFonts w:cstheme="minorHAnsi"/>
        </w:rPr>
      </w:pPr>
      <w:r>
        <w:rPr>
          <w:rFonts w:cstheme="minorHAnsi"/>
        </w:rPr>
        <w:t>Müdürlüğümüzün meşru menfaatleri için veri işlenmesinin zorunlu olması</w:t>
      </w:r>
    </w:p>
    <w:p w:rsidR="00A33B95" w:rsidRDefault="009D47AE">
      <w:pPr>
        <w:pStyle w:val="ListeParagraf"/>
        <w:numPr>
          <w:ilvl w:val="0"/>
          <w:numId w:val="34"/>
        </w:numPr>
        <w:jc w:val="both"/>
        <w:rPr>
          <w:rFonts w:cstheme="minorHAnsi"/>
        </w:rPr>
      </w:pPr>
      <w:r>
        <w:rPr>
          <w:rFonts w:cstheme="minorHAnsi"/>
        </w:rPr>
        <w:t xml:space="preserve">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istenmesi halinde aktarımı yapılacaktır. </w:t>
      </w:r>
    </w:p>
    <w:p w:rsidR="00A33B95" w:rsidRDefault="009D47AE">
      <w:pPr>
        <w:jc w:val="both"/>
        <w:rPr>
          <w:rFonts w:cstheme="minorHAnsi"/>
        </w:rPr>
      </w:pPr>
      <w:r>
        <w:rPr>
          <w:rFonts w:cstheme="minorHAnsi"/>
        </w:rPr>
        <w:t>Kişisel verilerin, süreç, veri kategorisi, veri konusu kişi grubu ve Alıcı/Alıcı Grupları bazında kategorizasyonu aşağıdaki tabloda verilmiş olup veri aktarımı ilgili kanun ve hükümlerine göre yapılmaktadır.</w:t>
      </w:r>
    </w:p>
    <w:p w:rsidR="00A33B95" w:rsidRDefault="009D47AE">
      <w:pPr>
        <w:jc w:val="both"/>
        <w:rPr>
          <w:rFonts w:cstheme="minorHAnsi"/>
          <w:i/>
        </w:rPr>
      </w:pPr>
      <w:r>
        <w:rPr>
          <w:rFonts w:cstheme="minorHAnsi"/>
          <w:i/>
        </w:rPr>
        <w:t>Tablo-4: Aktarımı Yapılan Alıcı/Alıcı Grupları</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80"/>
        <w:gridCol w:w="2610"/>
        <w:gridCol w:w="2268"/>
        <w:gridCol w:w="2409"/>
      </w:tblGrid>
      <w:tr w:rsidR="00A33B95">
        <w:trPr>
          <w:trHeight w:val="510"/>
        </w:trPr>
        <w:tc>
          <w:tcPr>
            <w:tcW w:w="1780" w:type="dxa"/>
            <w:shd w:val="clear" w:color="auto" w:fill="auto"/>
            <w:vAlign w:val="center"/>
            <w:hideMark/>
          </w:tcPr>
          <w:p w:rsidR="00A33B95" w:rsidRDefault="009D47AE">
            <w:pPr>
              <w:spacing w:after="0" w:line="240" w:lineRule="auto"/>
              <w:jc w:val="both"/>
              <w:rPr>
                <w:rFonts w:eastAsia="Times New Roman" w:cstheme="minorHAnsi"/>
                <w:b/>
                <w:bCs/>
                <w:color w:val="000000"/>
                <w:lang w:eastAsia="tr-TR"/>
              </w:rPr>
            </w:pPr>
            <w:r>
              <w:rPr>
                <w:rFonts w:eastAsia="Times New Roman" w:cstheme="minorHAnsi"/>
                <w:b/>
                <w:bCs/>
                <w:color w:val="000000"/>
                <w:lang w:eastAsia="tr-TR"/>
              </w:rPr>
              <w:t>Süreç</w:t>
            </w:r>
          </w:p>
        </w:tc>
        <w:tc>
          <w:tcPr>
            <w:tcW w:w="2610" w:type="dxa"/>
            <w:shd w:val="clear" w:color="auto" w:fill="auto"/>
            <w:vAlign w:val="center"/>
            <w:hideMark/>
          </w:tcPr>
          <w:p w:rsidR="00A33B95" w:rsidRDefault="009D47AE">
            <w:pPr>
              <w:spacing w:after="0" w:line="240" w:lineRule="auto"/>
              <w:jc w:val="both"/>
              <w:rPr>
                <w:rFonts w:eastAsia="Times New Roman" w:cstheme="minorHAnsi"/>
                <w:b/>
                <w:bCs/>
                <w:color w:val="000000"/>
                <w:lang w:eastAsia="tr-TR"/>
              </w:rPr>
            </w:pPr>
            <w:r>
              <w:rPr>
                <w:rFonts w:eastAsia="Times New Roman" w:cstheme="minorHAnsi"/>
                <w:b/>
                <w:bCs/>
                <w:color w:val="000000"/>
                <w:lang w:eastAsia="tr-TR"/>
              </w:rPr>
              <w:t>Veri Kategorisi</w:t>
            </w:r>
          </w:p>
        </w:tc>
        <w:tc>
          <w:tcPr>
            <w:tcW w:w="2268" w:type="dxa"/>
            <w:shd w:val="clear" w:color="auto" w:fill="auto"/>
            <w:vAlign w:val="center"/>
            <w:hideMark/>
          </w:tcPr>
          <w:p w:rsidR="00A33B95" w:rsidRDefault="009D47AE">
            <w:pPr>
              <w:spacing w:after="0" w:line="240" w:lineRule="auto"/>
              <w:jc w:val="both"/>
              <w:rPr>
                <w:rFonts w:eastAsia="Times New Roman" w:cstheme="minorHAnsi"/>
                <w:b/>
                <w:bCs/>
                <w:color w:val="000000"/>
                <w:lang w:eastAsia="tr-TR"/>
              </w:rPr>
            </w:pPr>
            <w:r>
              <w:rPr>
                <w:rFonts w:eastAsia="Times New Roman" w:cstheme="minorHAnsi"/>
                <w:b/>
                <w:bCs/>
                <w:color w:val="000000"/>
                <w:lang w:eastAsia="tr-TR"/>
              </w:rPr>
              <w:t>Veri Konusu Kişi Grubu</w:t>
            </w:r>
          </w:p>
        </w:tc>
        <w:tc>
          <w:tcPr>
            <w:tcW w:w="2409" w:type="dxa"/>
            <w:shd w:val="clear" w:color="auto" w:fill="auto"/>
            <w:vAlign w:val="center"/>
            <w:hideMark/>
          </w:tcPr>
          <w:p w:rsidR="00A33B95" w:rsidRDefault="009D47AE">
            <w:pPr>
              <w:spacing w:after="0" w:line="240" w:lineRule="auto"/>
              <w:jc w:val="both"/>
              <w:rPr>
                <w:rFonts w:eastAsia="Times New Roman" w:cstheme="minorHAnsi"/>
                <w:b/>
                <w:bCs/>
                <w:color w:val="000000"/>
                <w:lang w:eastAsia="tr-TR"/>
              </w:rPr>
            </w:pPr>
            <w:r>
              <w:rPr>
                <w:rFonts w:eastAsia="Times New Roman" w:cstheme="minorHAnsi"/>
                <w:b/>
                <w:bCs/>
                <w:color w:val="000000"/>
                <w:lang w:eastAsia="tr-TR"/>
              </w:rPr>
              <w:t>Alıcı / Alıcı Grupları</w:t>
            </w:r>
          </w:p>
        </w:tc>
      </w:tr>
      <w:tr w:rsidR="00A33B95">
        <w:trPr>
          <w:trHeight w:val="1515"/>
        </w:trPr>
        <w:tc>
          <w:tcPr>
            <w:tcW w:w="1780"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Çalışan özlük dosyası oluşturma</w:t>
            </w:r>
          </w:p>
        </w:tc>
        <w:tc>
          <w:tcPr>
            <w:tcW w:w="2610"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Kimlik, Özlük, Özel Nitelikli Veri, İletişim, Eğitim, Finansal</w:t>
            </w:r>
          </w:p>
        </w:tc>
        <w:tc>
          <w:tcPr>
            <w:tcW w:w="2268"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Çalışanlar</w:t>
            </w:r>
          </w:p>
        </w:tc>
        <w:tc>
          <w:tcPr>
            <w:tcW w:w="2409"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SGK, İŞKUR, BANKALAR, VERGİ DAİRELERİ, EĞİTİM KURUMLARI, EMEKLİLŞK BES</w:t>
            </w:r>
          </w:p>
        </w:tc>
      </w:tr>
      <w:tr w:rsidR="00A33B95">
        <w:trPr>
          <w:trHeight w:val="735"/>
        </w:trPr>
        <w:tc>
          <w:tcPr>
            <w:tcW w:w="1780"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Ruhsatlandırma faaliyetleri</w:t>
            </w:r>
          </w:p>
        </w:tc>
        <w:tc>
          <w:tcPr>
            <w:tcW w:w="2610"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Kimlik</w:t>
            </w:r>
          </w:p>
        </w:tc>
        <w:tc>
          <w:tcPr>
            <w:tcW w:w="2268"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Katılımcı Yetkilisi</w:t>
            </w:r>
          </w:p>
        </w:tc>
        <w:tc>
          <w:tcPr>
            <w:tcW w:w="2409" w:type="dxa"/>
            <w:shd w:val="clear" w:color="auto" w:fill="auto"/>
            <w:vAlign w:val="center"/>
            <w:hideMark/>
          </w:tcPr>
          <w:p w:rsidR="00A33B95" w:rsidRDefault="00410423">
            <w:pPr>
              <w:spacing w:after="0" w:line="240" w:lineRule="auto"/>
              <w:jc w:val="both"/>
              <w:rPr>
                <w:rFonts w:eastAsia="Times New Roman" w:cstheme="minorHAnsi"/>
                <w:color w:val="000000"/>
                <w:lang w:eastAsia="tr-TR"/>
              </w:rPr>
            </w:pPr>
            <w:r>
              <w:rPr>
                <w:rFonts w:eastAsia="Times New Roman" w:cstheme="minorHAnsi"/>
                <w:color w:val="000000"/>
                <w:lang w:eastAsia="tr-TR"/>
              </w:rPr>
              <w:t>İlgili Resmi Kurumlar</w:t>
            </w:r>
          </w:p>
        </w:tc>
      </w:tr>
      <w:tr w:rsidR="00A33B95">
        <w:trPr>
          <w:trHeight w:val="735"/>
        </w:trPr>
        <w:tc>
          <w:tcPr>
            <w:tcW w:w="1780"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Araç giriş ve çıkışların kontrolü</w:t>
            </w:r>
          </w:p>
        </w:tc>
        <w:tc>
          <w:tcPr>
            <w:tcW w:w="2610"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Kimlik, İletişim</w:t>
            </w:r>
          </w:p>
        </w:tc>
        <w:tc>
          <w:tcPr>
            <w:tcW w:w="2268"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Personel, Katılımcı Yetkilisi, Tedarikçi Yetkilisi, Ziyaretçiler, Öğrenciler</w:t>
            </w:r>
          </w:p>
        </w:tc>
        <w:tc>
          <w:tcPr>
            <w:tcW w:w="2409"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Gereklilik durumunda emniyet güçlerine aktarılmaktadır.</w:t>
            </w:r>
          </w:p>
        </w:tc>
      </w:tr>
      <w:tr w:rsidR="00A33B95">
        <w:trPr>
          <w:trHeight w:val="795"/>
        </w:trPr>
        <w:tc>
          <w:tcPr>
            <w:tcW w:w="1780"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Bölge güvenlik kontrolü</w:t>
            </w:r>
          </w:p>
        </w:tc>
        <w:tc>
          <w:tcPr>
            <w:tcW w:w="2610"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Görsel ve İşitsel Kayıtlar</w:t>
            </w:r>
          </w:p>
        </w:tc>
        <w:tc>
          <w:tcPr>
            <w:tcW w:w="2268"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 xml:space="preserve">Personel, Katılımcı Yetkilisi, Tedarikçi Yetkilisi, Ziyaretçiler, </w:t>
            </w:r>
            <w:r>
              <w:rPr>
                <w:rFonts w:eastAsia="Times New Roman" w:cstheme="minorHAnsi"/>
                <w:color w:val="000000"/>
                <w:lang w:eastAsia="tr-TR"/>
              </w:rPr>
              <w:lastRenderedPageBreak/>
              <w:t>Öğrenciler</w:t>
            </w:r>
          </w:p>
        </w:tc>
        <w:tc>
          <w:tcPr>
            <w:tcW w:w="2409"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lastRenderedPageBreak/>
              <w:t>Gereklilik durumunda emniyet güçlerine aktarılmaktadır.</w:t>
            </w:r>
          </w:p>
        </w:tc>
      </w:tr>
      <w:tr w:rsidR="00A33B95">
        <w:trPr>
          <w:trHeight w:val="735"/>
        </w:trPr>
        <w:tc>
          <w:tcPr>
            <w:tcW w:w="1780"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lastRenderedPageBreak/>
              <w:t>Öğrenim katkı bursu verilmesi</w:t>
            </w:r>
          </w:p>
        </w:tc>
        <w:tc>
          <w:tcPr>
            <w:tcW w:w="2610"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Kimlik, Özlük, Özel Nitelikli Veri, İletişim, Eğitim, Finansal</w:t>
            </w:r>
          </w:p>
        </w:tc>
        <w:tc>
          <w:tcPr>
            <w:tcW w:w="2268"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Öğrenciler</w:t>
            </w:r>
          </w:p>
        </w:tc>
        <w:tc>
          <w:tcPr>
            <w:tcW w:w="2409" w:type="dxa"/>
            <w:shd w:val="clear" w:color="auto" w:fill="auto"/>
            <w:vAlign w:val="center"/>
            <w:hideMark/>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Burs ödemesi durumunda banka.</w:t>
            </w:r>
          </w:p>
        </w:tc>
      </w:tr>
      <w:tr w:rsidR="00A33B95">
        <w:trPr>
          <w:trHeight w:val="735"/>
        </w:trPr>
        <w:tc>
          <w:tcPr>
            <w:tcW w:w="1780" w:type="dxa"/>
            <w:shd w:val="clear" w:color="auto" w:fill="auto"/>
            <w:vAlign w:val="center"/>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İnternet Erişim Güvenliğinin sağlanması için log kayıtlarının tutulması</w:t>
            </w:r>
          </w:p>
        </w:tc>
        <w:tc>
          <w:tcPr>
            <w:tcW w:w="2610" w:type="dxa"/>
            <w:shd w:val="clear" w:color="auto" w:fill="auto"/>
            <w:vAlign w:val="center"/>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Kimlik</w:t>
            </w:r>
          </w:p>
        </w:tc>
        <w:tc>
          <w:tcPr>
            <w:tcW w:w="2268" w:type="dxa"/>
            <w:shd w:val="clear" w:color="auto" w:fill="auto"/>
            <w:vAlign w:val="center"/>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Çalışanlar</w:t>
            </w:r>
          </w:p>
        </w:tc>
        <w:tc>
          <w:tcPr>
            <w:tcW w:w="2409" w:type="dxa"/>
            <w:shd w:val="clear" w:color="auto" w:fill="auto"/>
            <w:vAlign w:val="center"/>
          </w:tcPr>
          <w:p w:rsidR="00A33B95" w:rsidRDefault="009D47AE">
            <w:pPr>
              <w:spacing w:after="0" w:line="240" w:lineRule="auto"/>
              <w:jc w:val="both"/>
              <w:rPr>
                <w:rFonts w:eastAsia="Times New Roman" w:cstheme="minorHAnsi"/>
                <w:color w:val="000000"/>
                <w:lang w:eastAsia="tr-TR"/>
              </w:rPr>
            </w:pPr>
            <w:r>
              <w:rPr>
                <w:rFonts w:eastAsia="Times New Roman" w:cstheme="minorHAnsi"/>
                <w:color w:val="000000"/>
                <w:lang w:eastAsia="tr-TR"/>
              </w:rPr>
              <w:t>Gereklilik durumunda emniyet güçlerine aktarılmaktadır.</w:t>
            </w:r>
          </w:p>
        </w:tc>
      </w:tr>
    </w:tbl>
    <w:p w:rsidR="00A33B95" w:rsidRDefault="00A33B95">
      <w:pPr>
        <w:jc w:val="both"/>
        <w:rPr>
          <w:rFonts w:cstheme="minorHAnsi"/>
        </w:rPr>
      </w:pPr>
    </w:p>
    <w:p w:rsidR="00A33B95" w:rsidRDefault="009D47AE">
      <w:pPr>
        <w:pStyle w:val="Balk1"/>
        <w:jc w:val="both"/>
        <w:rPr>
          <w:rFonts w:asciiTheme="minorHAnsi" w:hAnsiTheme="minorHAnsi" w:cstheme="minorHAnsi"/>
          <w:sz w:val="22"/>
          <w:szCs w:val="22"/>
        </w:rPr>
      </w:pPr>
      <w:bookmarkStart w:id="8" w:name="_Toc29162515"/>
      <w:r>
        <w:rPr>
          <w:rFonts w:asciiTheme="minorHAnsi" w:hAnsiTheme="minorHAnsi" w:cstheme="minorHAnsi"/>
          <w:sz w:val="22"/>
          <w:szCs w:val="22"/>
        </w:rPr>
        <w:t>KİŞİSEL VERİ SAKLAMA ORTAMLARI</w:t>
      </w:r>
      <w:bookmarkEnd w:id="8"/>
    </w:p>
    <w:p w:rsidR="00A33B95" w:rsidRDefault="009D47AE">
      <w:pPr>
        <w:jc w:val="both"/>
        <w:rPr>
          <w:rFonts w:cstheme="minorHAnsi"/>
        </w:rPr>
      </w:pPr>
      <w:r>
        <w:rPr>
          <w:rFonts w:cstheme="minorHAnsi"/>
        </w:rPr>
        <w:t>Müdürlüğümüz, Kişisel verileri aşağıda belirtilen ortamlarda hukuka uygun olarak güvenli bir şekilde saklamaktadır.</w:t>
      </w:r>
    </w:p>
    <w:p w:rsidR="00A33B95" w:rsidRDefault="009D47AE">
      <w:pPr>
        <w:pStyle w:val="Balk2"/>
        <w:jc w:val="both"/>
        <w:rPr>
          <w:rFonts w:asciiTheme="minorHAnsi" w:hAnsiTheme="minorHAnsi" w:cstheme="minorHAnsi"/>
          <w:sz w:val="22"/>
          <w:szCs w:val="22"/>
        </w:rPr>
      </w:pPr>
      <w:bookmarkStart w:id="9" w:name="_Toc29162516"/>
      <w:r>
        <w:rPr>
          <w:rFonts w:asciiTheme="minorHAnsi" w:hAnsiTheme="minorHAnsi" w:cstheme="minorHAnsi"/>
          <w:sz w:val="22"/>
          <w:szCs w:val="22"/>
        </w:rPr>
        <w:t>Elektronik Ortamdaki Kişisel Veriler</w:t>
      </w:r>
      <w:bookmarkEnd w:id="9"/>
    </w:p>
    <w:p w:rsidR="00A33B95" w:rsidRDefault="009D47AE">
      <w:pPr>
        <w:pStyle w:val="ListeParagraf"/>
        <w:numPr>
          <w:ilvl w:val="0"/>
          <w:numId w:val="34"/>
        </w:numPr>
        <w:jc w:val="both"/>
        <w:rPr>
          <w:rFonts w:cstheme="minorHAnsi"/>
        </w:rPr>
      </w:pPr>
      <w:r>
        <w:rPr>
          <w:rFonts w:cstheme="minorHAnsi"/>
        </w:rPr>
        <w:t>Sunucu Bilgisayarlar: Muhasebe, İnsan Kaynakları, PDKS, Abonelik Yönetimi yazılımları ve Veritabanı, Yedekleme vb. sistemlerine ait kişisel verileri barındırmaktadır.</w:t>
      </w:r>
    </w:p>
    <w:p w:rsidR="00A33B95" w:rsidRDefault="009D47AE">
      <w:pPr>
        <w:pStyle w:val="ListeParagraf"/>
        <w:numPr>
          <w:ilvl w:val="0"/>
          <w:numId w:val="34"/>
        </w:numPr>
        <w:jc w:val="both"/>
        <w:rPr>
          <w:rFonts w:cstheme="minorHAnsi"/>
        </w:rPr>
      </w:pPr>
      <w:r>
        <w:rPr>
          <w:rFonts w:cstheme="minorHAnsi"/>
        </w:rPr>
        <w:t>Kişisel Bilgisayarlar: Masaüstü veya dizüstü bilgisayarlarda ofis programlarında kişisel veriler yer almaktadır.</w:t>
      </w:r>
    </w:p>
    <w:p w:rsidR="00A33B95" w:rsidRDefault="009D47AE">
      <w:pPr>
        <w:pStyle w:val="ListeParagraf"/>
        <w:numPr>
          <w:ilvl w:val="0"/>
          <w:numId w:val="34"/>
        </w:numPr>
        <w:jc w:val="both"/>
        <w:rPr>
          <w:rFonts w:cstheme="minorHAnsi"/>
        </w:rPr>
      </w:pPr>
      <w:r>
        <w:rPr>
          <w:rFonts w:cstheme="minorHAnsi"/>
        </w:rPr>
        <w:t>Mobil Cihazlar: Telefon, tablet, El Terminali vb. üzerinde tutulan kişisel veriler.</w:t>
      </w:r>
    </w:p>
    <w:p w:rsidR="00A33B95" w:rsidRDefault="009D47AE">
      <w:pPr>
        <w:pStyle w:val="ListeParagraf"/>
        <w:numPr>
          <w:ilvl w:val="0"/>
          <w:numId w:val="34"/>
        </w:numPr>
        <w:jc w:val="both"/>
        <w:rPr>
          <w:rFonts w:cstheme="minorHAnsi"/>
        </w:rPr>
      </w:pPr>
      <w:r>
        <w:rPr>
          <w:rFonts w:cstheme="minorHAnsi"/>
        </w:rPr>
        <w:t>Taşınabilir Bellekler: USB Flash Bellek, Hafıza Kartı vb. üzerinde tutulan kişisel veriler.</w:t>
      </w:r>
    </w:p>
    <w:p w:rsidR="00A33B95" w:rsidRDefault="00A33B95">
      <w:pPr>
        <w:pStyle w:val="ListeParagraf"/>
        <w:jc w:val="both"/>
        <w:rPr>
          <w:rFonts w:cstheme="minorHAnsi"/>
        </w:rPr>
      </w:pPr>
    </w:p>
    <w:p w:rsidR="00A33B95" w:rsidRDefault="009D47AE">
      <w:pPr>
        <w:pStyle w:val="Balk2"/>
        <w:jc w:val="both"/>
        <w:rPr>
          <w:rFonts w:asciiTheme="minorHAnsi" w:hAnsiTheme="minorHAnsi" w:cstheme="minorHAnsi"/>
          <w:sz w:val="22"/>
          <w:szCs w:val="22"/>
        </w:rPr>
      </w:pPr>
      <w:bookmarkStart w:id="10" w:name="_Toc29162517"/>
      <w:r>
        <w:rPr>
          <w:rFonts w:asciiTheme="minorHAnsi" w:hAnsiTheme="minorHAnsi" w:cstheme="minorHAnsi"/>
          <w:sz w:val="22"/>
          <w:szCs w:val="22"/>
        </w:rPr>
        <w:t>Elektronik Olmayan Ortamdaki Kişisel Veriler</w:t>
      </w:r>
      <w:bookmarkEnd w:id="10"/>
    </w:p>
    <w:p w:rsidR="00A33B95" w:rsidRDefault="009D47AE">
      <w:pPr>
        <w:pStyle w:val="ListeParagraf"/>
        <w:numPr>
          <w:ilvl w:val="0"/>
          <w:numId w:val="34"/>
        </w:numPr>
        <w:jc w:val="both"/>
        <w:rPr>
          <w:rFonts w:cstheme="minorHAnsi"/>
        </w:rPr>
      </w:pPr>
      <w:r>
        <w:rPr>
          <w:rFonts w:cstheme="minorHAnsi"/>
        </w:rPr>
        <w:t>Manuel Veri Kayıt: Kağıt ortamında dilekçeler, ruhsatlandırma süreçlerine ait kişisel veriler bulunmaktadır.</w:t>
      </w:r>
    </w:p>
    <w:p w:rsidR="00A33B95" w:rsidRDefault="009D47AE">
      <w:pPr>
        <w:pStyle w:val="ListeParagraf"/>
        <w:numPr>
          <w:ilvl w:val="0"/>
          <w:numId w:val="34"/>
        </w:numPr>
        <w:jc w:val="both"/>
        <w:rPr>
          <w:rFonts w:cstheme="minorHAnsi"/>
        </w:rPr>
      </w:pPr>
      <w:r>
        <w:rPr>
          <w:rFonts w:cstheme="minorHAnsi"/>
        </w:rPr>
        <w:t>Klasörler: Kağıt ortamında faturalar, tutanaklar vb. belgelere ait kişisel veriler bulunmaktadır.</w:t>
      </w:r>
    </w:p>
    <w:p w:rsidR="00A33B95" w:rsidRDefault="009D47AE">
      <w:pPr>
        <w:pStyle w:val="Balk1"/>
        <w:jc w:val="both"/>
        <w:rPr>
          <w:rFonts w:asciiTheme="minorHAnsi" w:hAnsiTheme="minorHAnsi" w:cstheme="minorHAnsi"/>
          <w:sz w:val="22"/>
          <w:szCs w:val="22"/>
        </w:rPr>
      </w:pPr>
      <w:bookmarkStart w:id="11" w:name="_Toc29162518"/>
      <w:r>
        <w:rPr>
          <w:rFonts w:asciiTheme="minorHAnsi" w:hAnsiTheme="minorHAnsi" w:cstheme="minorHAnsi"/>
          <w:sz w:val="22"/>
          <w:szCs w:val="22"/>
        </w:rPr>
        <w:t>KİŞİSEL VERİLERİN SAKLANMASI VE İMHASI</w:t>
      </w:r>
      <w:bookmarkEnd w:id="11"/>
    </w:p>
    <w:p w:rsidR="00A33B95" w:rsidRDefault="009D47AE">
      <w:pPr>
        <w:jc w:val="both"/>
        <w:rPr>
          <w:rFonts w:cstheme="minorHAnsi"/>
        </w:rPr>
      </w:pPr>
      <w:r>
        <w:rPr>
          <w:rFonts w:cstheme="minorHAnsi"/>
        </w:rPr>
        <w:t>Müdürlüğümüz, Kanunun 12 inci maddesinde belirtildiği üzere kişisel verilerin hukuka aykırı olarak işlenmesini ve erişilmesini önlemek ve muhafazasını sağlamak amacıyla uygun güvenlik düzeyini temin etmeye yönelik gerekli teknik ve idari tedbirleri almaktadır.</w:t>
      </w:r>
    </w:p>
    <w:p w:rsidR="00A33B95" w:rsidRDefault="009D47AE">
      <w:pPr>
        <w:jc w:val="both"/>
        <w:rPr>
          <w:rFonts w:cstheme="minorHAnsi"/>
        </w:rPr>
      </w:pPr>
      <w:r>
        <w:rPr>
          <w:rFonts w:cstheme="minorHAnsi"/>
        </w:rPr>
        <w:t>Kanunun 4 üncü maddesinde kişisel verilerin işlenmesine yönelik usul ve esaslar belirtilmiş olmakla birlikte ilgili mevzuatta öngörülen veya işlendikleri amaç için gerekli olan süre kadar muhafaza edilmesi gerektiği belirtilmiştir. Yine kanunun 5 inci ve 6 ncı maddelerde ise kişisel verilerin ve özel nitelikli kişisel verilerin işlenme şartları sayılmıştır.</w:t>
      </w:r>
    </w:p>
    <w:p w:rsidR="00A33B95" w:rsidRDefault="009D47AE">
      <w:pPr>
        <w:jc w:val="both"/>
        <w:rPr>
          <w:rFonts w:cstheme="minorHAnsi"/>
        </w:rPr>
      </w:pPr>
      <w:r>
        <w:rPr>
          <w:rFonts w:cstheme="minorHAnsi"/>
        </w:rPr>
        <w:t>Müdürlüğümüz yürüttüğü faaliyetler çerçevesinde işlemekte olduğu kişisel verileri Kanuna uygun yürütmekte, ilgili mevzuatta öngörülen veya işleme amaçlarımıza uygun süre kadar saklamakta ve imha edilmektedir.</w:t>
      </w:r>
    </w:p>
    <w:p w:rsidR="00A33B95" w:rsidRDefault="009D47AE">
      <w:pPr>
        <w:jc w:val="both"/>
        <w:rPr>
          <w:rFonts w:cstheme="minorHAnsi"/>
        </w:rPr>
      </w:pPr>
      <w:r>
        <w:rPr>
          <w:rFonts w:cstheme="minorHAnsi"/>
        </w:rPr>
        <w:lastRenderedPageBreak/>
        <w:t>Müdürlüğümüz, çalışanlar, katılımcı yetkilileri, tedarikçi yetkilileri, ziyaretçiler, öğrenciler ve ilişkide bulunulan üçüncü şahısların, şirketlerin, kurumların veya kuruluşların çalışanlarına ait kişisel veriler Kanuna göre işlemekte, saklamakta ve imha etmektedir.</w:t>
      </w:r>
    </w:p>
    <w:p w:rsidR="00A33B95" w:rsidRDefault="009D47AE">
      <w:pPr>
        <w:jc w:val="both"/>
        <w:rPr>
          <w:rFonts w:cstheme="minorHAnsi"/>
        </w:rPr>
      </w:pPr>
      <w:r>
        <w:rPr>
          <w:rFonts w:cstheme="minorHAnsi"/>
        </w:rPr>
        <w:t>Bu kapsamda kişisel verilerin güvenliğinin sağlanması, saklama ve imhaya ilişkin detaylı açıklamalar aşağıda belirtilmiştir.</w:t>
      </w:r>
    </w:p>
    <w:p w:rsidR="00A33B95" w:rsidRDefault="009D47AE">
      <w:pPr>
        <w:pStyle w:val="Balk2"/>
        <w:jc w:val="both"/>
        <w:rPr>
          <w:rFonts w:asciiTheme="minorHAnsi" w:hAnsiTheme="minorHAnsi" w:cstheme="minorHAnsi"/>
          <w:sz w:val="22"/>
          <w:szCs w:val="22"/>
        </w:rPr>
      </w:pPr>
      <w:bookmarkStart w:id="12" w:name="_Toc29162519"/>
      <w:r>
        <w:rPr>
          <w:rFonts w:asciiTheme="minorHAnsi" w:hAnsiTheme="minorHAnsi" w:cstheme="minorHAnsi"/>
          <w:sz w:val="22"/>
          <w:szCs w:val="22"/>
        </w:rPr>
        <w:t>Kişisel Verileri İşleme ve Saklama Amaçları</w:t>
      </w:r>
      <w:bookmarkEnd w:id="12"/>
    </w:p>
    <w:p w:rsidR="00A33B95" w:rsidRDefault="009D47AE">
      <w:pPr>
        <w:jc w:val="both"/>
        <w:rPr>
          <w:rFonts w:cstheme="minorHAnsi"/>
        </w:rPr>
      </w:pPr>
      <w:r>
        <w:rPr>
          <w:rFonts w:cstheme="minorHAnsi"/>
        </w:rPr>
        <w:t>Müdürlüğümüz bünyesinde kişisel veriler aşağıda belirtilen amaçlar çerçevesinde işlenmekte ve saklanmaktadır:</w:t>
      </w:r>
    </w:p>
    <w:p w:rsidR="00A33B95" w:rsidRDefault="009D47AE">
      <w:pPr>
        <w:pStyle w:val="ListeParagraf"/>
        <w:numPr>
          <w:ilvl w:val="0"/>
          <w:numId w:val="25"/>
        </w:numPr>
        <w:jc w:val="both"/>
        <w:rPr>
          <w:rFonts w:cstheme="minorHAnsi"/>
        </w:rPr>
      </w:pPr>
      <w:r>
        <w:rPr>
          <w:rFonts w:cstheme="minorHAnsi"/>
        </w:rPr>
        <w:t>Çalışanlar İçin İş Akdi Ve Mevzuattan Kaynaklı Yükümlülüklerin Yerine Getirilmesi</w:t>
      </w:r>
    </w:p>
    <w:p w:rsidR="00A33B95" w:rsidRDefault="009D47AE">
      <w:pPr>
        <w:pStyle w:val="ListeParagraf"/>
        <w:numPr>
          <w:ilvl w:val="0"/>
          <w:numId w:val="25"/>
        </w:numPr>
        <w:jc w:val="both"/>
        <w:rPr>
          <w:rFonts w:cstheme="minorHAnsi"/>
        </w:rPr>
      </w:pPr>
      <w:r>
        <w:rPr>
          <w:rFonts w:cstheme="minorHAnsi"/>
        </w:rPr>
        <w:t>Çalışanlar İçin Yan Haklar ve Menfaatleri Süreçlerinin Yürütülmesi</w:t>
      </w:r>
    </w:p>
    <w:p w:rsidR="00A33B95" w:rsidRDefault="009D47AE">
      <w:pPr>
        <w:pStyle w:val="ListeParagraf"/>
        <w:numPr>
          <w:ilvl w:val="0"/>
          <w:numId w:val="25"/>
        </w:numPr>
        <w:jc w:val="both"/>
        <w:rPr>
          <w:rFonts w:cstheme="minorHAnsi"/>
        </w:rPr>
      </w:pPr>
      <w:r>
        <w:rPr>
          <w:rFonts w:cstheme="minorHAnsi"/>
        </w:rPr>
        <w:t>İnsan Kaynakları Süreçlerinin Yürütülmesi</w:t>
      </w:r>
    </w:p>
    <w:p w:rsidR="00A33B95" w:rsidRDefault="009D47AE">
      <w:pPr>
        <w:pStyle w:val="ListeParagraf"/>
        <w:numPr>
          <w:ilvl w:val="0"/>
          <w:numId w:val="25"/>
        </w:numPr>
        <w:jc w:val="both"/>
        <w:rPr>
          <w:rFonts w:cstheme="minorHAnsi"/>
        </w:rPr>
      </w:pPr>
      <w:r>
        <w:rPr>
          <w:rFonts w:cstheme="minorHAnsi"/>
        </w:rPr>
        <w:t>Çalışanların Bilgi ve Tecrübesinin Artırılmasına Yönelik Eğitim Faaliyetlerinin Yürütülmesi</w:t>
      </w:r>
    </w:p>
    <w:p w:rsidR="00A33B95" w:rsidRDefault="009D47AE">
      <w:pPr>
        <w:pStyle w:val="ListeParagraf"/>
        <w:numPr>
          <w:ilvl w:val="0"/>
          <w:numId w:val="25"/>
        </w:numPr>
        <w:jc w:val="both"/>
        <w:rPr>
          <w:rFonts w:cstheme="minorHAnsi"/>
        </w:rPr>
      </w:pPr>
      <w:r>
        <w:rPr>
          <w:rFonts w:cstheme="minorHAnsi"/>
        </w:rPr>
        <w:t>Kurum Binalarının Giriş ve Çıkışlarının ve Mesai Takibinin Kontrolü</w:t>
      </w:r>
    </w:p>
    <w:p w:rsidR="00A33B95" w:rsidRDefault="009D47AE">
      <w:pPr>
        <w:pStyle w:val="ListeParagraf"/>
        <w:numPr>
          <w:ilvl w:val="0"/>
          <w:numId w:val="25"/>
        </w:numPr>
        <w:jc w:val="both"/>
        <w:rPr>
          <w:rFonts w:cstheme="minorHAnsi"/>
        </w:rPr>
      </w:pPr>
      <w:r>
        <w:rPr>
          <w:rFonts w:cstheme="minorHAnsi"/>
        </w:rPr>
        <w:t>Finansal İşlemlerin Yürütülmesi</w:t>
      </w:r>
    </w:p>
    <w:p w:rsidR="00A33B95" w:rsidRDefault="009D47AE">
      <w:pPr>
        <w:pStyle w:val="ListeParagraf"/>
        <w:numPr>
          <w:ilvl w:val="0"/>
          <w:numId w:val="25"/>
        </w:numPr>
        <w:jc w:val="both"/>
        <w:rPr>
          <w:rFonts w:cstheme="minorHAnsi"/>
        </w:rPr>
      </w:pPr>
      <w:r>
        <w:rPr>
          <w:rFonts w:cstheme="minorHAnsi"/>
        </w:rPr>
        <w:t>Ruhsatlandırma Süreçlerinin Yürütülmesi</w:t>
      </w:r>
    </w:p>
    <w:p w:rsidR="00A33B95" w:rsidRDefault="009D47AE">
      <w:pPr>
        <w:pStyle w:val="ListeParagraf"/>
        <w:numPr>
          <w:ilvl w:val="0"/>
          <w:numId w:val="25"/>
        </w:numPr>
        <w:jc w:val="both"/>
        <w:rPr>
          <w:rFonts w:cstheme="minorHAnsi"/>
        </w:rPr>
      </w:pPr>
      <w:r>
        <w:rPr>
          <w:rFonts w:cstheme="minorHAnsi"/>
        </w:rPr>
        <w:t>Finansal İşlemlerin Yürütülmesi</w:t>
      </w:r>
    </w:p>
    <w:p w:rsidR="00A33B95" w:rsidRDefault="009D47AE">
      <w:pPr>
        <w:pStyle w:val="ListeParagraf"/>
        <w:numPr>
          <w:ilvl w:val="0"/>
          <w:numId w:val="25"/>
        </w:numPr>
        <w:jc w:val="both"/>
        <w:rPr>
          <w:rFonts w:cstheme="minorHAnsi"/>
        </w:rPr>
      </w:pPr>
      <w:r>
        <w:rPr>
          <w:rFonts w:cstheme="minorHAnsi"/>
        </w:rPr>
        <w:t>Satın Alma Süreçlerinin Yürütülmesi</w:t>
      </w:r>
    </w:p>
    <w:p w:rsidR="00A33B95" w:rsidRDefault="009D47AE">
      <w:pPr>
        <w:pStyle w:val="ListeParagraf"/>
        <w:numPr>
          <w:ilvl w:val="0"/>
          <w:numId w:val="25"/>
        </w:numPr>
        <w:jc w:val="both"/>
        <w:rPr>
          <w:rFonts w:cstheme="minorHAnsi"/>
        </w:rPr>
      </w:pPr>
      <w:r>
        <w:rPr>
          <w:rFonts w:cstheme="minorHAnsi"/>
        </w:rPr>
        <w:t>Bölgenin Fiziksel ve Çevresel Güvenliğinin Sağlanması</w:t>
      </w:r>
    </w:p>
    <w:p w:rsidR="00A33B95" w:rsidRDefault="009D47AE">
      <w:pPr>
        <w:pStyle w:val="ListeParagraf"/>
        <w:numPr>
          <w:ilvl w:val="0"/>
          <w:numId w:val="25"/>
        </w:numPr>
        <w:jc w:val="both"/>
        <w:rPr>
          <w:rFonts w:cstheme="minorHAnsi"/>
        </w:rPr>
      </w:pPr>
      <w:r>
        <w:rPr>
          <w:rFonts w:cstheme="minorHAnsi"/>
        </w:rPr>
        <w:t>Öğrenim Katkı Bursu İçin Yeterlilik Tespiti</w:t>
      </w:r>
    </w:p>
    <w:p w:rsidR="00A33B95" w:rsidRDefault="009D47AE">
      <w:pPr>
        <w:jc w:val="both"/>
        <w:rPr>
          <w:rFonts w:cstheme="minorHAnsi"/>
        </w:rPr>
      </w:pPr>
      <w:r>
        <w:rPr>
          <w:rFonts w:cstheme="minorHAnsi"/>
        </w:rPr>
        <w:t>Bunların yanında Müdürlüğümüz kişisel verileri, kurumsal iletişimi güçlendirmek, istatistiki çalışmalar yapmak, Bakanlıkların veya diğer kurumların istemiş olduğu raporlamaları oluşturmak, MÜDÜRLÜĞÜMÜZ ile iş ilişkisinde bulunan gerçek / tüzel kişilerle iletişim kurmak,  olası hukuki davalarda delil olarak ispat yükümlülüğünü yerine getirebilmek amacıyla işlemekte ve saklamaktadır.</w:t>
      </w:r>
    </w:p>
    <w:p w:rsidR="00A33B95" w:rsidRDefault="009D47AE">
      <w:pPr>
        <w:pStyle w:val="Balk2"/>
        <w:jc w:val="both"/>
        <w:rPr>
          <w:rFonts w:asciiTheme="minorHAnsi" w:hAnsiTheme="minorHAnsi" w:cstheme="minorHAnsi"/>
          <w:sz w:val="22"/>
          <w:szCs w:val="22"/>
        </w:rPr>
      </w:pPr>
      <w:bookmarkStart w:id="13" w:name="_Toc29162520"/>
      <w:r>
        <w:rPr>
          <w:rFonts w:asciiTheme="minorHAnsi" w:hAnsiTheme="minorHAnsi" w:cstheme="minorHAnsi"/>
          <w:sz w:val="22"/>
          <w:szCs w:val="22"/>
        </w:rPr>
        <w:t>Kişisel Veri Toplamanın Hukuki Sebepleri</w:t>
      </w:r>
      <w:bookmarkEnd w:id="13"/>
    </w:p>
    <w:p w:rsidR="00A33B95" w:rsidRDefault="009D47AE">
      <w:pPr>
        <w:jc w:val="both"/>
        <w:rPr>
          <w:rFonts w:cstheme="minorHAnsi"/>
        </w:rPr>
      </w:pPr>
      <w:r>
        <w:rPr>
          <w:rFonts w:cstheme="minorHAnsi"/>
        </w:rPr>
        <w:t>Müdürlüğümüzde yürüttüğümüz faaliyetler çerçevesinde işlenen kişisel veriler ilgili mevzuatta öngörülen süre kadar muhafaza edilmekte olup bu kapsamdaki kişisel veriler mevzuatın öngördüğü süre boyunca saklanmaktadır. Bunlar;</w:t>
      </w:r>
    </w:p>
    <w:p w:rsidR="00A33B95" w:rsidRDefault="009D47AE">
      <w:pPr>
        <w:pStyle w:val="ListeParagraf"/>
        <w:numPr>
          <w:ilvl w:val="0"/>
          <w:numId w:val="25"/>
        </w:numPr>
        <w:jc w:val="both"/>
        <w:rPr>
          <w:rFonts w:cstheme="minorHAnsi"/>
        </w:rPr>
      </w:pPr>
      <w:r>
        <w:rPr>
          <w:rFonts w:cstheme="minorHAnsi"/>
        </w:rPr>
        <w:t>6698 sayılı Kişisel Verilerin Korunması Kanunu,</w:t>
      </w:r>
    </w:p>
    <w:p w:rsidR="00A33B95" w:rsidRDefault="009D47AE">
      <w:pPr>
        <w:pStyle w:val="ListeParagraf"/>
        <w:numPr>
          <w:ilvl w:val="0"/>
          <w:numId w:val="25"/>
        </w:numPr>
        <w:jc w:val="both"/>
        <w:rPr>
          <w:rFonts w:cstheme="minorHAnsi"/>
        </w:rPr>
      </w:pPr>
      <w:r>
        <w:rPr>
          <w:rFonts w:cstheme="minorHAnsi"/>
        </w:rPr>
        <w:t>6331 sayılı İş Sağlığı ve Güvenliği Kanunu,</w:t>
      </w:r>
    </w:p>
    <w:p w:rsidR="00A33B95" w:rsidRDefault="009D47AE">
      <w:pPr>
        <w:pStyle w:val="ListeParagraf"/>
        <w:numPr>
          <w:ilvl w:val="0"/>
          <w:numId w:val="25"/>
        </w:numPr>
        <w:jc w:val="both"/>
        <w:rPr>
          <w:rFonts w:cstheme="minorHAnsi"/>
        </w:rPr>
      </w:pPr>
      <w:r>
        <w:rPr>
          <w:rFonts w:cstheme="minorHAnsi"/>
        </w:rPr>
        <w:t>4857 Sayılı İş Kanunu</w:t>
      </w:r>
    </w:p>
    <w:p w:rsidR="00A33B95" w:rsidRDefault="009D47AE">
      <w:pPr>
        <w:pStyle w:val="ListeParagraf"/>
        <w:numPr>
          <w:ilvl w:val="0"/>
          <w:numId w:val="25"/>
        </w:numPr>
        <w:jc w:val="both"/>
        <w:rPr>
          <w:rFonts w:cstheme="minorHAnsi"/>
        </w:rPr>
      </w:pPr>
      <w:r>
        <w:rPr>
          <w:rFonts w:cstheme="minorHAnsi"/>
        </w:rPr>
        <w:t>4734 sayılı Kamu İhale Kanunu,</w:t>
      </w:r>
    </w:p>
    <w:p w:rsidR="00A33B95" w:rsidRDefault="009D47AE">
      <w:pPr>
        <w:pStyle w:val="ListeParagraf"/>
        <w:numPr>
          <w:ilvl w:val="0"/>
          <w:numId w:val="25"/>
        </w:numPr>
        <w:jc w:val="both"/>
        <w:rPr>
          <w:rFonts w:cstheme="minorHAnsi"/>
        </w:rPr>
      </w:pPr>
      <w:r>
        <w:rPr>
          <w:rFonts w:cstheme="minorHAnsi"/>
        </w:rPr>
        <w:t>5510 sayılı Sosyal Sigortalar ve Genel Sağlık Sigortası Kanunu,</w:t>
      </w:r>
    </w:p>
    <w:p w:rsidR="00A33B95" w:rsidRDefault="009D47AE">
      <w:pPr>
        <w:pStyle w:val="ListeParagraf"/>
        <w:numPr>
          <w:ilvl w:val="0"/>
          <w:numId w:val="25"/>
        </w:numPr>
        <w:jc w:val="both"/>
        <w:rPr>
          <w:rFonts w:cstheme="minorHAnsi"/>
        </w:rPr>
      </w:pPr>
      <w:r>
        <w:rPr>
          <w:rFonts w:cstheme="minorHAnsi"/>
        </w:rPr>
        <w:t>5651 sayılı İnternet Ortamında Yapılan Yayınların Düzenlenmesi ve Bu Yayınlar Yoluyla İşlenen Suçlarla Mücadele Edilmesi Hakkında Kanun,</w:t>
      </w:r>
    </w:p>
    <w:p w:rsidR="00A33B95" w:rsidRDefault="009D47AE">
      <w:pPr>
        <w:pStyle w:val="ListeParagraf"/>
        <w:numPr>
          <w:ilvl w:val="0"/>
          <w:numId w:val="25"/>
        </w:numPr>
        <w:jc w:val="both"/>
        <w:rPr>
          <w:rFonts w:cstheme="minorHAnsi"/>
        </w:rPr>
      </w:pPr>
      <w:r>
        <w:rPr>
          <w:rFonts w:cstheme="minorHAnsi"/>
        </w:rPr>
        <w:t>İşyeri Bina ve Eklentilerinde Alınacak Sağlık ve Güvenlik Önlemlerine İlişkin Yönetmelik,</w:t>
      </w:r>
    </w:p>
    <w:p w:rsidR="00A33B95" w:rsidRDefault="009D47AE">
      <w:pPr>
        <w:pStyle w:val="ListeParagraf"/>
        <w:numPr>
          <w:ilvl w:val="0"/>
          <w:numId w:val="25"/>
        </w:numPr>
        <w:jc w:val="both"/>
        <w:rPr>
          <w:rFonts w:cstheme="minorHAnsi"/>
        </w:rPr>
      </w:pPr>
      <w:r>
        <w:rPr>
          <w:rFonts w:cstheme="minorHAnsi"/>
        </w:rPr>
        <w:t>Veri Sorumlusunun Meşru Menfaatleri</w:t>
      </w:r>
    </w:p>
    <w:p w:rsidR="00A33B95" w:rsidRDefault="009D47AE">
      <w:pPr>
        <w:pStyle w:val="ListeParagraf"/>
        <w:numPr>
          <w:ilvl w:val="0"/>
          <w:numId w:val="25"/>
        </w:numPr>
        <w:jc w:val="both"/>
        <w:rPr>
          <w:rFonts w:cstheme="minorHAnsi"/>
        </w:rPr>
      </w:pPr>
      <w:r>
        <w:rPr>
          <w:rFonts w:cstheme="minorHAnsi"/>
        </w:rPr>
        <w:t>Veri Sorumlusunun Hukuki Yükümlülüğünün Yerine Getirilmesi</w:t>
      </w:r>
    </w:p>
    <w:p w:rsidR="00A33B95" w:rsidRDefault="009D47AE">
      <w:pPr>
        <w:pStyle w:val="ListeParagraf"/>
        <w:numPr>
          <w:ilvl w:val="0"/>
          <w:numId w:val="25"/>
        </w:numPr>
        <w:jc w:val="both"/>
        <w:rPr>
          <w:rFonts w:cstheme="minorHAnsi"/>
        </w:rPr>
      </w:pPr>
      <w:r>
        <w:rPr>
          <w:rFonts w:cstheme="minorHAnsi"/>
        </w:rPr>
        <w:t>Açık Rızanın Alınması</w:t>
      </w:r>
    </w:p>
    <w:p w:rsidR="00A33B95" w:rsidRDefault="009D47AE">
      <w:pPr>
        <w:pStyle w:val="ListeParagraf"/>
        <w:numPr>
          <w:ilvl w:val="0"/>
          <w:numId w:val="25"/>
        </w:numPr>
        <w:jc w:val="both"/>
        <w:rPr>
          <w:rFonts w:cstheme="minorHAnsi"/>
        </w:rPr>
      </w:pPr>
      <w:r>
        <w:rPr>
          <w:rFonts w:cstheme="minorHAnsi"/>
        </w:rPr>
        <w:t>Burs Yönergesi ve Sosyal Sorumluluk</w:t>
      </w:r>
    </w:p>
    <w:p w:rsidR="00A33B95" w:rsidRDefault="00A33B95">
      <w:pPr>
        <w:spacing w:after="0" w:line="240" w:lineRule="auto"/>
        <w:jc w:val="both"/>
        <w:rPr>
          <w:rFonts w:cstheme="minorHAnsi"/>
          <w:color w:val="FF0000"/>
        </w:rPr>
      </w:pPr>
    </w:p>
    <w:p w:rsidR="00A33B95" w:rsidRDefault="009D47AE">
      <w:pPr>
        <w:pStyle w:val="Balk2"/>
        <w:jc w:val="both"/>
        <w:rPr>
          <w:rFonts w:asciiTheme="minorHAnsi" w:hAnsiTheme="minorHAnsi" w:cstheme="minorHAnsi"/>
          <w:sz w:val="22"/>
          <w:szCs w:val="22"/>
        </w:rPr>
      </w:pPr>
      <w:bookmarkStart w:id="14" w:name="_Toc29162521"/>
      <w:r>
        <w:rPr>
          <w:rFonts w:asciiTheme="minorHAnsi" w:hAnsiTheme="minorHAnsi" w:cstheme="minorHAnsi"/>
          <w:sz w:val="22"/>
          <w:szCs w:val="22"/>
        </w:rPr>
        <w:t>Kişisel Verilerin İmhasını Gerektiren Sebepleri</w:t>
      </w:r>
      <w:bookmarkEnd w:id="14"/>
    </w:p>
    <w:p w:rsidR="00A33B95" w:rsidRDefault="009D47AE">
      <w:pPr>
        <w:jc w:val="both"/>
        <w:rPr>
          <w:rFonts w:cstheme="minorHAnsi"/>
        </w:rPr>
      </w:pPr>
      <w:r>
        <w:rPr>
          <w:rFonts w:cstheme="minorHAnsi"/>
        </w:rPr>
        <w:t xml:space="preserve">Kanunun 7 inci maddesinde belirtildiği üzere işlenmesini gerektiren sebeplerin ortadan kalkması ve aşağıda belirtilen nedenlerin oluşması halinde kişisel veriler, resen veya ilgili kişinin talebi üzerine Müdürlüğümüz tarafından silinmekte, yok edilmekte veya anonim hâle getirilmektedir. </w:t>
      </w:r>
    </w:p>
    <w:p w:rsidR="00A33B95" w:rsidRDefault="009D47AE">
      <w:pPr>
        <w:pStyle w:val="ListeParagraf"/>
        <w:numPr>
          <w:ilvl w:val="0"/>
          <w:numId w:val="25"/>
        </w:numPr>
        <w:jc w:val="both"/>
        <w:rPr>
          <w:rFonts w:cstheme="minorHAnsi"/>
        </w:rPr>
      </w:pPr>
      <w:r>
        <w:rPr>
          <w:rFonts w:cstheme="minorHAnsi"/>
        </w:rPr>
        <w:t>Kanunun 11 inci maddesi gereği ilgili kişinin hakları çerçevesinde kişisel verilerinin silinmesi ve yok edilmesine ilişkin başvuru yapması</w:t>
      </w:r>
    </w:p>
    <w:p w:rsidR="00A33B95" w:rsidRDefault="009D47AE">
      <w:pPr>
        <w:pStyle w:val="ListeParagraf"/>
        <w:numPr>
          <w:ilvl w:val="0"/>
          <w:numId w:val="25"/>
        </w:numPr>
        <w:jc w:val="both"/>
        <w:rPr>
          <w:rFonts w:cstheme="minorHAnsi"/>
        </w:rPr>
      </w:pPr>
      <w:r>
        <w:rPr>
          <w:rFonts w:cstheme="minorHAnsi"/>
        </w:rPr>
        <w:t>İlgili kişinin açık rızasını geri alması</w:t>
      </w:r>
    </w:p>
    <w:p w:rsidR="00A33B95" w:rsidRDefault="009D47AE">
      <w:pPr>
        <w:pStyle w:val="ListeParagraf"/>
        <w:numPr>
          <w:ilvl w:val="0"/>
          <w:numId w:val="25"/>
        </w:numPr>
        <w:jc w:val="both"/>
        <w:rPr>
          <w:rFonts w:cstheme="minorHAnsi"/>
        </w:rPr>
      </w:pPr>
      <w:r>
        <w:rPr>
          <w:rFonts w:cstheme="minorHAnsi"/>
        </w:rPr>
        <w:t xml:space="preserve">Kişisel verilerin işlenmesine esas teşkil eden mevzuat hükümlerinin değiştirilmesi </w:t>
      </w:r>
    </w:p>
    <w:p w:rsidR="00A33B95" w:rsidRDefault="009D47AE">
      <w:pPr>
        <w:pStyle w:val="ListeParagraf"/>
        <w:numPr>
          <w:ilvl w:val="0"/>
          <w:numId w:val="25"/>
        </w:numPr>
        <w:jc w:val="both"/>
        <w:rPr>
          <w:rFonts w:cstheme="minorHAnsi"/>
        </w:rPr>
      </w:pPr>
      <w:r>
        <w:rPr>
          <w:rFonts w:cstheme="minorHAnsi"/>
        </w:rPr>
        <w:t>Kişisel verilerin işlenmesini gerektiren amacın ortadan kalkması</w:t>
      </w:r>
    </w:p>
    <w:p w:rsidR="00A33B95" w:rsidRDefault="009D47AE">
      <w:pPr>
        <w:pStyle w:val="ListeParagraf"/>
        <w:numPr>
          <w:ilvl w:val="0"/>
          <w:numId w:val="25"/>
        </w:numPr>
        <w:jc w:val="both"/>
        <w:rPr>
          <w:rFonts w:cstheme="minorHAnsi"/>
        </w:rPr>
      </w:pPr>
      <w:r>
        <w:rPr>
          <w:rFonts w:cstheme="minorHAnsi"/>
        </w:rPr>
        <w:t>Kişisel verilerin saklanmasını gerektiren mevzuatlarda belirtilen azami sürenin geçmiş olması</w:t>
      </w:r>
    </w:p>
    <w:p w:rsidR="00A33B95" w:rsidRDefault="009D47AE">
      <w:pPr>
        <w:pStyle w:val="Balk1"/>
        <w:jc w:val="both"/>
        <w:rPr>
          <w:rFonts w:asciiTheme="minorHAnsi" w:hAnsiTheme="minorHAnsi" w:cstheme="minorHAnsi"/>
          <w:sz w:val="22"/>
          <w:szCs w:val="22"/>
        </w:rPr>
      </w:pPr>
      <w:bookmarkStart w:id="15" w:name="_Toc29162522"/>
      <w:r>
        <w:rPr>
          <w:rFonts w:asciiTheme="minorHAnsi" w:hAnsiTheme="minorHAnsi" w:cstheme="minorHAnsi"/>
          <w:sz w:val="22"/>
          <w:szCs w:val="22"/>
        </w:rPr>
        <w:t>KİŞİSEL VERİLERİN KORUNMASI İÇİN TEKNİK VE İDARİ TEDBİRLER</w:t>
      </w:r>
      <w:bookmarkEnd w:id="15"/>
    </w:p>
    <w:p w:rsidR="00A33B95" w:rsidRDefault="009D47AE">
      <w:pPr>
        <w:jc w:val="both"/>
        <w:rPr>
          <w:rFonts w:cstheme="minorHAnsi"/>
        </w:rPr>
      </w:pPr>
      <w:r>
        <w:rPr>
          <w:rFonts w:cstheme="minorHAnsi"/>
        </w:rPr>
        <w:t xml:space="preserve">Kanunun 12 inci maddesinde belirtildiği üzere Müdürlüğümüz kişisel verilerin hukuka aykırı olarak işlenmesini ve erişilmesini önlemek ve muhafazasını sağlamak için gerekli her türlü idari ve teknik tedbirleri almaktadır. </w:t>
      </w:r>
    </w:p>
    <w:p w:rsidR="00A33B95" w:rsidRDefault="009D47AE">
      <w:pPr>
        <w:pStyle w:val="Balk2"/>
        <w:jc w:val="both"/>
        <w:rPr>
          <w:rFonts w:asciiTheme="minorHAnsi" w:hAnsiTheme="minorHAnsi" w:cstheme="minorHAnsi"/>
          <w:sz w:val="22"/>
          <w:szCs w:val="22"/>
        </w:rPr>
      </w:pPr>
      <w:bookmarkStart w:id="16" w:name="_Toc29162523"/>
      <w:r>
        <w:rPr>
          <w:rFonts w:asciiTheme="minorHAnsi" w:hAnsiTheme="minorHAnsi" w:cstheme="minorHAnsi"/>
          <w:sz w:val="22"/>
          <w:szCs w:val="22"/>
        </w:rPr>
        <w:t>İdari Tedbirler</w:t>
      </w:r>
      <w:bookmarkEnd w:id="16"/>
    </w:p>
    <w:p w:rsidR="00A33B95" w:rsidRDefault="009D47AE">
      <w:pPr>
        <w:jc w:val="both"/>
        <w:rPr>
          <w:rFonts w:cstheme="minorHAnsi"/>
        </w:rPr>
      </w:pPr>
      <w:r>
        <w:rPr>
          <w:rFonts w:cstheme="minorHAnsi"/>
        </w:rPr>
        <w:t>Müdürlüğümüz tarafından işlenen kişisel verilerle ilgili olarak almakta olduğumuz idari tedbirler aşağıda belirtilmiştir:</w:t>
      </w:r>
    </w:p>
    <w:p w:rsidR="00A33B95" w:rsidRDefault="009D47AE">
      <w:pPr>
        <w:pStyle w:val="ListeParagraf"/>
        <w:numPr>
          <w:ilvl w:val="0"/>
          <w:numId w:val="25"/>
        </w:numPr>
        <w:jc w:val="both"/>
        <w:rPr>
          <w:rFonts w:cstheme="minorHAnsi"/>
        </w:rPr>
      </w:pPr>
      <w:r>
        <w:rPr>
          <w:rFonts w:cstheme="minorHAnsi"/>
        </w:rPr>
        <w:t>Kişisel veri güvenliği politika ve prosedürler belirlenmiştir.</w:t>
      </w:r>
    </w:p>
    <w:p w:rsidR="00A33B95" w:rsidRDefault="009D47AE">
      <w:pPr>
        <w:pStyle w:val="ListeParagraf"/>
        <w:numPr>
          <w:ilvl w:val="0"/>
          <w:numId w:val="25"/>
        </w:numPr>
        <w:jc w:val="both"/>
        <w:rPr>
          <w:rFonts w:cstheme="minorHAnsi"/>
          <w:color w:val="000000" w:themeColor="text1"/>
        </w:rPr>
      </w:pPr>
      <w:r>
        <w:rPr>
          <w:rFonts w:cstheme="minorHAnsi"/>
        </w:rPr>
        <w:t xml:space="preserve">Saklama ve İmha Politikası oluşturulmuş olup uygun saklama ve imha süreçleri </w:t>
      </w:r>
      <w:r>
        <w:rPr>
          <w:rFonts w:cstheme="minorHAnsi"/>
          <w:color w:val="000000" w:themeColor="text1"/>
        </w:rPr>
        <w:t>tanımlanmakta ve uygulanmaktadır.</w:t>
      </w:r>
    </w:p>
    <w:p w:rsidR="00A33B95" w:rsidRDefault="009D47AE">
      <w:pPr>
        <w:pStyle w:val="ListeParagraf"/>
        <w:numPr>
          <w:ilvl w:val="0"/>
          <w:numId w:val="25"/>
        </w:numPr>
        <w:jc w:val="both"/>
        <w:rPr>
          <w:rFonts w:cstheme="minorHAnsi"/>
          <w:color w:val="000000" w:themeColor="text1"/>
        </w:rPr>
      </w:pPr>
      <w:r>
        <w:rPr>
          <w:rFonts w:cstheme="minorHAnsi"/>
          <w:color w:val="000000" w:themeColor="text1"/>
        </w:rPr>
        <w:t>Kişisel Veri İşleme Envanteri hazırlanmış olup güncelliği sağlanmaktadır.</w:t>
      </w:r>
    </w:p>
    <w:p w:rsidR="00A33B95" w:rsidRDefault="009D47AE">
      <w:pPr>
        <w:pStyle w:val="ListeParagraf"/>
        <w:numPr>
          <w:ilvl w:val="0"/>
          <w:numId w:val="25"/>
        </w:numPr>
        <w:jc w:val="both"/>
        <w:rPr>
          <w:rFonts w:cstheme="minorHAnsi"/>
          <w:color w:val="000000" w:themeColor="text1"/>
        </w:rPr>
      </w:pPr>
      <w:r>
        <w:rPr>
          <w:rFonts w:cstheme="minorHAnsi"/>
          <w:color w:val="000000" w:themeColor="text1"/>
        </w:rPr>
        <w:t>Çalışanlara Gizlilik Sözleşmesi imzalatılmaktadır.</w:t>
      </w:r>
    </w:p>
    <w:p w:rsidR="00A33B95" w:rsidRDefault="009D47AE">
      <w:pPr>
        <w:pStyle w:val="ListeParagraf"/>
        <w:numPr>
          <w:ilvl w:val="0"/>
          <w:numId w:val="25"/>
        </w:numPr>
        <w:jc w:val="both"/>
        <w:rPr>
          <w:rFonts w:cstheme="minorHAnsi"/>
          <w:color w:val="000000" w:themeColor="text1"/>
        </w:rPr>
      </w:pPr>
      <w:r>
        <w:rPr>
          <w:rFonts w:cstheme="minorHAnsi"/>
          <w:color w:val="000000" w:themeColor="text1"/>
        </w:rPr>
        <w:t>Güvenlik Politika Ve Prosedürlerine uymayan çalışanlara yönelik Disiplin Prosedürü uygulanmaktadır.</w:t>
      </w:r>
    </w:p>
    <w:p w:rsidR="00A33B95" w:rsidRDefault="009D47AE">
      <w:pPr>
        <w:pStyle w:val="ListeParagraf"/>
        <w:numPr>
          <w:ilvl w:val="0"/>
          <w:numId w:val="25"/>
        </w:numPr>
        <w:jc w:val="both"/>
        <w:rPr>
          <w:rFonts w:cstheme="minorHAnsi"/>
          <w:color w:val="000000" w:themeColor="text1"/>
        </w:rPr>
      </w:pPr>
      <w:r>
        <w:rPr>
          <w:rFonts w:cstheme="minorHAnsi"/>
          <w:color w:val="000000" w:themeColor="text1"/>
        </w:rPr>
        <w:t>İlgili kişileri aydınlatma yükümlülüğü ve açık rıza yükümlülükleri yerine getirilmektedir.</w:t>
      </w:r>
    </w:p>
    <w:p w:rsidR="00A33B95" w:rsidRDefault="009D47AE">
      <w:pPr>
        <w:pStyle w:val="ListeParagraf"/>
        <w:numPr>
          <w:ilvl w:val="0"/>
          <w:numId w:val="25"/>
        </w:numPr>
        <w:jc w:val="both"/>
        <w:rPr>
          <w:rFonts w:cstheme="minorHAnsi"/>
          <w:color w:val="000000" w:themeColor="text1"/>
        </w:rPr>
      </w:pPr>
      <w:r>
        <w:rPr>
          <w:rFonts w:cstheme="minorHAnsi"/>
          <w:color w:val="000000" w:themeColor="text1"/>
        </w:rPr>
        <w:t>İlgili kişiler için başvuru ve cevaplama ortamı sağlanmaktadır.</w:t>
      </w:r>
    </w:p>
    <w:p w:rsidR="00A33B95" w:rsidRDefault="009D47AE">
      <w:pPr>
        <w:pStyle w:val="ListeParagraf"/>
        <w:numPr>
          <w:ilvl w:val="0"/>
          <w:numId w:val="25"/>
        </w:numPr>
        <w:jc w:val="both"/>
        <w:rPr>
          <w:rFonts w:cstheme="minorHAnsi"/>
          <w:color w:val="000000" w:themeColor="text1"/>
        </w:rPr>
      </w:pPr>
      <w:r>
        <w:rPr>
          <w:rFonts w:cstheme="minorHAnsi"/>
          <w:color w:val="000000" w:themeColor="text1"/>
        </w:rPr>
        <w:t>Kurum içi periyodik ve rastgele denetimler, Düzeltici ve Önleyici Faaliyetler yapılmaktadır.</w:t>
      </w:r>
    </w:p>
    <w:p w:rsidR="00A33B95" w:rsidRDefault="009D47AE">
      <w:pPr>
        <w:pStyle w:val="ListeParagraf"/>
        <w:numPr>
          <w:ilvl w:val="0"/>
          <w:numId w:val="25"/>
        </w:numPr>
        <w:jc w:val="both"/>
        <w:rPr>
          <w:rFonts w:cstheme="minorHAnsi"/>
          <w:color w:val="000000" w:themeColor="text1"/>
        </w:rPr>
      </w:pPr>
      <w:r>
        <w:rPr>
          <w:rFonts w:cstheme="minorHAnsi"/>
          <w:color w:val="000000" w:themeColor="text1"/>
        </w:rPr>
        <w:t>Veri ihlali yaşanması durumunda gerekli prosedürler tanımlanmıştır.</w:t>
      </w:r>
    </w:p>
    <w:p w:rsidR="00A33B95" w:rsidRDefault="009D47AE">
      <w:pPr>
        <w:pStyle w:val="ListeParagraf"/>
        <w:numPr>
          <w:ilvl w:val="0"/>
          <w:numId w:val="25"/>
        </w:numPr>
        <w:jc w:val="both"/>
        <w:rPr>
          <w:rFonts w:cstheme="minorHAnsi"/>
          <w:color w:val="000000" w:themeColor="text1"/>
        </w:rPr>
      </w:pPr>
      <w:r>
        <w:rPr>
          <w:rFonts w:cstheme="minorHAnsi"/>
          <w:color w:val="000000" w:themeColor="text1"/>
        </w:rPr>
        <w:t>Çalışanlara yönelik bilgi güvenliği konularında düzenliği eğitimler verilmektedir.</w:t>
      </w:r>
    </w:p>
    <w:p w:rsidR="00A33B95" w:rsidRDefault="009D47AE">
      <w:pPr>
        <w:pStyle w:val="ListeParagraf"/>
        <w:numPr>
          <w:ilvl w:val="0"/>
          <w:numId w:val="25"/>
        </w:numPr>
        <w:jc w:val="both"/>
        <w:rPr>
          <w:rFonts w:cstheme="minorHAnsi"/>
          <w:color w:val="000000" w:themeColor="text1"/>
        </w:rPr>
      </w:pPr>
      <w:r>
        <w:rPr>
          <w:rFonts w:cstheme="minorHAnsi"/>
          <w:color w:val="000000" w:themeColor="text1"/>
        </w:rPr>
        <w:t>Kişisel verilerin hukuka aykırı olarak erişilmesinin önlenmesi ve muhafazasının sağlanması, çalışanların niteliğinin ve teknik bilgi ve becerisinin geliştirilmesi için eğitimler yapılmaktadır.</w:t>
      </w:r>
    </w:p>
    <w:p w:rsidR="00A33B95" w:rsidRDefault="009D47AE">
      <w:pPr>
        <w:pStyle w:val="ListeParagraf"/>
        <w:numPr>
          <w:ilvl w:val="0"/>
          <w:numId w:val="25"/>
        </w:numPr>
        <w:jc w:val="both"/>
        <w:rPr>
          <w:rFonts w:cstheme="minorHAnsi"/>
          <w:color w:val="000000" w:themeColor="text1"/>
        </w:rPr>
      </w:pPr>
      <w:r>
        <w:rPr>
          <w:rFonts w:cstheme="minorHAnsi"/>
          <w:color w:val="000000" w:themeColor="text1"/>
        </w:rPr>
        <w:t>Kağıt ortamında aktarımı gereken evraklar “Gizli” formatında gönderilmektedir.</w:t>
      </w:r>
    </w:p>
    <w:p w:rsidR="00A33B95" w:rsidRDefault="009D47AE">
      <w:pPr>
        <w:pStyle w:val="ListeParagraf"/>
        <w:numPr>
          <w:ilvl w:val="0"/>
          <w:numId w:val="25"/>
        </w:numPr>
        <w:jc w:val="both"/>
        <w:rPr>
          <w:rFonts w:cstheme="minorHAnsi"/>
        </w:rPr>
      </w:pPr>
      <w:r>
        <w:rPr>
          <w:rFonts w:cstheme="minorHAnsi"/>
        </w:rPr>
        <w:t>Hukuka aykırı işlemeyi önlemeye yönelik riskler belirlenmekte, bu risklere uygun teknik tedbirler alınmaktadır.</w:t>
      </w:r>
    </w:p>
    <w:p w:rsidR="00A33B95" w:rsidRDefault="009D47AE">
      <w:pPr>
        <w:pStyle w:val="ListeParagraf"/>
        <w:numPr>
          <w:ilvl w:val="0"/>
          <w:numId w:val="25"/>
        </w:numPr>
        <w:jc w:val="both"/>
        <w:rPr>
          <w:rFonts w:cstheme="minorHAnsi"/>
        </w:rPr>
      </w:pPr>
      <w:r>
        <w:rPr>
          <w:rFonts w:cstheme="minorHAnsi"/>
        </w:rPr>
        <w:t>Görev değişikliği olan ya da işten ayrılan çalışanların bu alandaki yetkileri kaldırılmaktadır.</w:t>
      </w:r>
    </w:p>
    <w:p w:rsidR="00A33B95" w:rsidRDefault="009D47AE">
      <w:pPr>
        <w:pStyle w:val="ListeParagraf"/>
        <w:numPr>
          <w:ilvl w:val="0"/>
          <w:numId w:val="25"/>
        </w:numPr>
        <w:jc w:val="both"/>
        <w:rPr>
          <w:rFonts w:cstheme="minorHAnsi"/>
        </w:rPr>
      </w:pPr>
      <w:r>
        <w:rPr>
          <w:rFonts w:cstheme="minorHAnsi"/>
        </w:rPr>
        <w:t>Kişisel verilerin mümkün olduğunca azaltılması çalışmaları yapılmaktadır.</w:t>
      </w:r>
    </w:p>
    <w:p w:rsidR="00A33B95" w:rsidRDefault="009D47AE">
      <w:pPr>
        <w:pStyle w:val="Balk2"/>
        <w:jc w:val="both"/>
        <w:rPr>
          <w:rFonts w:asciiTheme="minorHAnsi" w:hAnsiTheme="minorHAnsi" w:cstheme="minorHAnsi"/>
          <w:sz w:val="22"/>
          <w:szCs w:val="22"/>
        </w:rPr>
      </w:pPr>
      <w:bookmarkStart w:id="17" w:name="_Toc29162524"/>
      <w:r>
        <w:rPr>
          <w:rFonts w:asciiTheme="minorHAnsi" w:hAnsiTheme="minorHAnsi" w:cstheme="minorHAnsi"/>
          <w:sz w:val="22"/>
          <w:szCs w:val="22"/>
        </w:rPr>
        <w:lastRenderedPageBreak/>
        <w:t>Teknik Tedbirler</w:t>
      </w:r>
      <w:bookmarkEnd w:id="17"/>
    </w:p>
    <w:p w:rsidR="00A33B95" w:rsidRDefault="009D47AE">
      <w:pPr>
        <w:jc w:val="both"/>
        <w:rPr>
          <w:rFonts w:cstheme="minorHAnsi"/>
        </w:rPr>
      </w:pPr>
      <w:r>
        <w:rPr>
          <w:rFonts w:cstheme="minorHAnsi"/>
        </w:rPr>
        <w:t>Müdürlüğümüz tarafından işlenen kişisel verilerle ilgili olarak almakta olduğumuz teknik tedbirler aşağıda belirtilmiştir:</w:t>
      </w:r>
    </w:p>
    <w:p w:rsidR="00A33B95" w:rsidRDefault="009D47AE">
      <w:pPr>
        <w:pStyle w:val="ListeParagraf"/>
        <w:numPr>
          <w:ilvl w:val="0"/>
          <w:numId w:val="25"/>
        </w:numPr>
        <w:jc w:val="both"/>
        <w:rPr>
          <w:rFonts w:cstheme="minorHAnsi"/>
        </w:rPr>
      </w:pPr>
      <w:r>
        <w:rPr>
          <w:rFonts w:cstheme="minorHAnsi"/>
        </w:rPr>
        <w:t>Kişisel verilerin güvenliğinin sağlanması İçin çevresel tehditlere karşı 7/24 kamera sistemi ile izlenmektedir.</w:t>
      </w:r>
    </w:p>
    <w:p w:rsidR="00A33B95" w:rsidRDefault="009D47AE">
      <w:pPr>
        <w:pStyle w:val="ListeParagraf"/>
        <w:numPr>
          <w:ilvl w:val="0"/>
          <w:numId w:val="25"/>
        </w:numPr>
        <w:jc w:val="both"/>
        <w:rPr>
          <w:rFonts w:cstheme="minorHAnsi"/>
        </w:rPr>
      </w:pPr>
      <w:r>
        <w:rPr>
          <w:rFonts w:cstheme="minorHAnsi"/>
        </w:rPr>
        <w:t xml:space="preserve">Elektronik ortamda olan kişisel veriler, kişisel veri güvenliği ihlalini önlemek için ağ bileşenleri arasında erişim sınırlandırılmakta veya bu bileşenler ayrılmaktadır. </w:t>
      </w:r>
    </w:p>
    <w:p w:rsidR="00A33B95" w:rsidRDefault="009D47AE">
      <w:pPr>
        <w:pStyle w:val="ListeParagraf"/>
        <w:numPr>
          <w:ilvl w:val="0"/>
          <w:numId w:val="25"/>
        </w:numPr>
        <w:jc w:val="both"/>
        <w:rPr>
          <w:rFonts w:cstheme="minorHAnsi"/>
        </w:rPr>
      </w:pPr>
      <w:r>
        <w:rPr>
          <w:rFonts w:cstheme="minorHAnsi"/>
        </w:rPr>
        <w:t xml:space="preserve">Kişisel verilerin işlendiği elektronik ortamlarda güçlü parolalar kullanılmaktadır </w:t>
      </w:r>
    </w:p>
    <w:p w:rsidR="00A33B95" w:rsidRDefault="009D47AE">
      <w:pPr>
        <w:pStyle w:val="ListeParagraf"/>
        <w:numPr>
          <w:ilvl w:val="0"/>
          <w:numId w:val="25"/>
        </w:numPr>
        <w:jc w:val="both"/>
        <w:rPr>
          <w:rFonts w:cstheme="minorHAnsi"/>
        </w:rPr>
      </w:pPr>
      <w:r>
        <w:rPr>
          <w:rFonts w:cstheme="minorHAnsi"/>
        </w:rPr>
        <w:t>Kişisel verilerin bulunduğu bilişim sistemlerine erişimler kayıt altına alınarak uygunsuz erişimler kontrol altında tutulmaktadır.</w:t>
      </w:r>
    </w:p>
    <w:p w:rsidR="00A33B95" w:rsidRDefault="009D47AE">
      <w:pPr>
        <w:pStyle w:val="ListeParagraf"/>
        <w:numPr>
          <w:ilvl w:val="0"/>
          <w:numId w:val="25"/>
        </w:numPr>
        <w:jc w:val="both"/>
        <w:rPr>
          <w:rFonts w:cstheme="minorHAnsi"/>
        </w:rPr>
      </w:pPr>
      <w:r>
        <w:rPr>
          <w:rFonts w:cstheme="minorHAnsi"/>
        </w:rPr>
        <w:t>Sunucular, yedekleme cihazları, CD, DVD ve USB gibi cihazların ek güvenlik önlemlerinin olduğu farklı bir odaya alınmakta ve giriş-çıkış kayıt altına alınıp kontrol altında tutulmaktadır.</w:t>
      </w:r>
    </w:p>
    <w:p w:rsidR="00A33B95" w:rsidRDefault="009D47AE">
      <w:pPr>
        <w:pStyle w:val="ListeParagraf"/>
        <w:numPr>
          <w:ilvl w:val="0"/>
          <w:numId w:val="25"/>
        </w:numPr>
        <w:jc w:val="both"/>
        <w:rPr>
          <w:rFonts w:cstheme="minorHAnsi"/>
        </w:rPr>
      </w:pPr>
      <w:r>
        <w:rPr>
          <w:rFonts w:cstheme="minorHAnsi"/>
        </w:rPr>
        <w:t>E-Posta yoluyla aktarım gerektiği durumlarda KEP kullanılmaktadır.</w:t>
      </w:r>
    </w:p>
    <w:p w:rsidR="00A33B95" w:rsidRDefault="009D47AE">
      <w:pPr>
        <w:pStyle w:val="ListeParagraf"/>
        <w:numPr>
          <w:ilvl w:val="0"/>
          <w:numId w:val="25"/>
        </w:numPr>
        <w:jc w:val="both"/>
        <w:rPr>
          <w:rFonts w:cstheme="minorHAnsi"/>
        </w:rPr>
      </w:pPr>
      <w:r>
        <w:rPr>
          <w:rFonts w:cstheme="minorHAnsi"/>
        </w:rPr>
        <w:t>Kullanılmayan yazılım ve servisler cihazlardan kaldırılmaktadır.</w:t>
      </w:r>
    </w:p>
    <w:p w:rsidR="00A33B95" w:rsidRDefault="009D47AE">
      <w:pPr>
        <w:pStyle w:val="ListeParagraf"/>
        <w:numPr>
          <w:ilvl w:val="0"/>
          <w:numId w:val="25"/>
        </w:numPr>
        <w:jc w:val="both"/>
        <w:rPr>
          <w:rFonts w:cstheme="minorHAnsi"/>
        </w:rPr>
      </w:pPr>
      <w:r>
        <w:rPr>
          <w:rFonts w:cstheme="minorHAnsi"/>
        </w:rPr>
        <w:t>Farklı internet siteleri ve/veya mobil uygulama kanallarından kişisel veri temin edecekse, bağlantılarının SSL ya da daha güvenli bir yol ile gerçekleştirilmektedir.</w:t>
      </w:r>
    </w:p>
    <w:p w:rsidR="00A33B95" w:rsidRDefault="009D47AE">
      <w:pPr>
        <w:pStyle w:val="ListeParagraf"/>
        <w:numPr>
          <w:ilvl w:val="0"/>
          <w:numId w:val="25"/>
        </w:numPr>
        <w:jc w:val="both"/>
        <w:rPr>
          <w:rFonts w:cstheme="minorHAnsi"/>
        </w:rPr>
      </w:pPr>
      <w:r>
        <w:rPr>
          <w:rFonts w:cstheme="minorHAnsi"/>
        </w:rPr>
        <w:t>Çalışanların sistem ve servislerdeki güvenlik zafiyetlerini ya da bunları kullanan tehditleri bildirmesi için resmi bir raporlama prosedürü oluşturulmaktadır.</w:t>
      </w:r>
    </w:p>
    <w:p w:rsidR="00A33B95" w:rsidRDefault="009D47AE">
      <w:pPr>
        <w:pStyle w:val="ListeParagraf"/>
        <w:numPr>
          <w:ilvl w:val="0"/>
          <w:numId w:val="25"/>
        </w:numPr>
        <w:jc w:val="both"/>
        <w:rPr>
          <w:rFonts w:cstheme="minorHAnsi"/>
        </w:rPr>
      </w:pPr>
      <w:r>
        <w:rPr>
          <w:rFonts w:cstheme="minorHAnsi"/>
        </w:rPr>
        <w:t>Arıza veya bakım için dış kurumlara gönderilen cihazlar kişisel veri barındırıyor ise veri saklama ortamı sökülerek gönderilerek gönderilmekte ve kişisel verilerin güvenliği sağlanmaktadır</w:t>
      </w:r>
    </w:p>
    <w:p w:rsidR="00A33B95" w:rsidRDefault="009D47AE">
      <w:pPr>
        <w:pStyle w:val="ListeParagraf"/>
        <w:numPr>
          <w:ilvl w:val="0"/>
          <w:numId w:val="25"/>
        </w:numPr>
        <w:jc w:val="both"/>
        <w:rPr>
          <w:rFonts w:cstheme="minorHAnsi"/>
        </w:rPr>
      </w:pPr>
      <w:r>
        <w:rPr>
          <w:rFonts w:cstheme="minorHAnsi"/>
        </w:rPr>
        <w:t>Çalışanların şahsi elektronik cihazlarının bilgi sistem ağına erişim sağlamamaktadır. Erişim sağlanması gerektiği durumda güvenlik ihlali risklerini arttırdığı için güvenlik tedbirleri alınmaktadır.</w:t>
      </w:r>
    </w:p>
    <w:p w:rsidR="00A33B95" w:rsidRDefault="009D47AE">
      <w:pPr>
        <w:pStyle w:val="ListeParagraf"/>
        <w:numPr>
          <w:ilvl w:val="0"/>
          <w:numId w:val="25"/>
        </w:numPr>
        <w:jc w:val="both"/>
        <w:rPr>
          <w:rFonts w:cstheme="minorHAnsi"/>
        </w:rPr>
      </w:pPr>
      <w:r>
        <w:rPr>
          <w:rFonts w:cstheme="minorHAnsi"/>
        </w:rPr>
        <w:t>Bulut ortamında depolanan kişisel verilere uzaktan erişim için güçlü kimlik doğrulama sistemi uygulanmaktadır.</w:t>
      </w:r>
    </w:p>
    <w:p w:rsidR="00A33B95" w:rsidRDefault="009D47AE">
      <w:pPr>
        <w:pStyle w:val="Balk1"/>
        <w:jc w:val="both"/>
        <w:rPr>
          <w:rFonts w:asciiTheme="minorHAnsi" w:hAnsiTheme="minorHAnsi" w:cstheme="minorHAnsi"/>
          <w:sz w:val="22"/>
          <w:szCs w:val="22"/>
        </w:rPr>
      </w:pPr>
      <w:bookmarkStart w:id="18" w:name="_Toc29162525"/>
      <w:r>
        <w:rPr>
          <w:rFonts w:asciiTheme="minorHAnsi" w:hAnsiTheme="minorHAnsi" w:cstheme="minorHAnsi"/>
          <w:sz w:val="22"/>
          <w:szCs w:val="22"/>
        </w:rPr>
        <w:t>KİŞİSEL VERİLERİN İMHA EDİLMESİ</w:t>
      </w:r>
      <w:bookmarkEnd w:id="18"/>
    </w:p>
    <w:p w:rsidR="00A33B95" w:rsidRDefault="009D47AE">
      <w:pPr>
        <w:jc w:val="both"/>
        <w:rPr>
          <w:rFonts w:cstheme="minorHAnsi"/>
        </w:rPr>
      </w:pPr>
      <w:r>
        <w:rPr>
          <w:rFonts w:cstheme="minorHAnsi"/>
        </w:rPr>
        <w:t>Kanunun 7 inci maddesinde belirtildiği üzere işlenmesini gerektiren sebeplerin ortadan kalkması hâlinde kişisel veriler resen, ilgili kişinin talebi üzerine veya ilgili mevzuat hükümlerine uygun olarak Müdürlüğümüz tarafından silinmekte, yok edilmekte veya anonim hâle getirilmektedir. Bu hususlarla ilgili imha teknikleri aşağıda belirtilmiştir.</w:t>
      </w:r>
    </w:p>
    <w:p w:rsidR="00A33B95" w:rsidRDefault="009D47AE">
      <w:pPr>
        <w:pStyle w:val="Balk2"/>
        <w:jc w:val="both"/>
        <w:rPr>
          <w:rFonts w:asciiTheme="minorHAnsi" w:hAnsiTheme="minorHAnsi" w:cstheme="minorHAnsi"/>
          <w:sz w:val="22"/>
          <w:szCs w:val="22"/>
        </w:rPr>
      </w:pPr>
      <w:bookmarkStart w:id="19" w:name="_Toc29162526"/>
      <w:r>
        <w:rPr>
          <w:rFonts w:asciiTheme="minorHAnsi" w:hAnsiTheme="minorHAnsi" w:cstheme="minorHAnsi"/>
          <w:sz w:val="22"/>
          <w:szCs w:val="22"/>
        </w:rPr>
        <w:t>Kişisel Verilerin Silinmesi</w:t>
      </w:r>
      <w:bookmarkEnd w:id="19"/>
    </w:p>
    <w:p w:rsidR="00A33B95" w:rsidRDefault="009D47AE">
      <w:pPr>
        <w:jc w:val="both"/>
        <w:rPr>
          <w:rFonts w:cstheme="minorHAnsi"/>
        </w:rPr>
      </w:pPr>
      <w:r>
        <w:rPr>
          <w:rFonts w:cstheme="minorHAnsi"/>
        </w:rPr>
        <w:t>Veri Kayıt ortamı bazında kişisel veriler aşağıda belirtilen yöntemlerle silinmektedir;</w:t>
      </w:r>
    </w:p>
    <w:p w:rsidR="00A33B95" w:rsidRDefault="009D47AE">
      <w:pPr>
        <w:jc w:val="both"/>
        <w:rPr>
          <w:rFonts w:cstheme="minorHAnsi"/>
        </w:rPr>
      </w:pPr>
      <w:r>
        <w:rPr>
          <w:rFonts w:cstheme="minorHAnsi"/>
          <w:b/>
        </w:rPr>
        <w:t>Elektronik Ortamda Yer Alan Kişisel Veriler:</w:t>
      </w:r>
      <w:r>
        <w:rPr>
          <w:rFonts w:cstheme="minorHAnsi"/>
        </w:rPr>
        <w:t xml:space="preserve"> İlgili kişinin başvurusu üzerine İlgili mevzuata veya saklanmasını gerektiren süre sona eren kişisel veriler, sistem yöneticisi tarafından silme işlemi gerçekleştirilmektedir.</w:t>
      </w:r>
    </w:p>
    <w:p w:rsidR="00A33B95" w:rsidRDefault="009D47AE">
      <w:pPr>
        <w:jc w:val="both"/>
        <w:rPr>
          <w:rFonts w:cstheme="minorHAnsi"/>
        </w:rPr>
      </w:pPr>
      <w:r>
        <w:rPr>
          <w:rFonts w:cstheme="minorHAnsi"/>
          <w:b/>
          <w:bCs/>
        </w:rPr>
        <w:t xml:space="preserve">Fiziksel Ortamda Yer Alan Kişisel Veriler: </w:t>
      </w:r>
      <w:r>
        <w:rPr>
          <w:rFonts w:cstheme="minorHAnsi"/>
        </w:rPr>
        <w:t xml:space="preserve">Saklanmasını gerektiren süre sona kişisel veriler ilgili sorumlu birim yöneticisi hariç diğer çalışanlar için hiçbir şekilde erişememekte ve kişisel veriler tekrar </w:t>
      </w:r>
      <w:r>
        <w:rPr>
          <w:rFonts w:cstheme="minorHAnsi"/>
        </w:rPr>
        <w:lastRenderedPageBreak/>
        <w:t>kullanılamayacak hale getirilmektedir. Ayrıca, üzeri okunamayacak şekilde karartma işlemi de uygulanmaktadır.</w:t>
      </w:r>
    </w:p>
    <w:p w:rsidR="00A33B95" w:rsidRDefault="009D47AE">
      <w:pPr>
        <w:jc w:val="both"/>
        <w:rPr>
          <w:rFonts w:cstheme="minorHAnsi"/>
        </w:rPr>
      </w:pPr>
      <w:r>
        <w:rPr>
          <w:rFonts w:cstheme="minorHAnsi"/>
          <w:b/>
          <w:bCs/>
        </w:rPr>
        <w:t xml:space="preserve">Taşınabilir Medyada Bulunan Kişisel Veriler: </w:t>
      </w:r>
      <w:r>
        <w:rPr>
          <w:rFonts w:cstheme="minorHAnsi"/>
        </w:rPr>
        <w:t>Flash bellek ortamlarında tutulan kişisel veriler saklanmasını gerektiren süre sona erdiğinde silinmektedir.</w:t>
      </w:r>
    </w:p>
    <w:p w:rsidR="00A33B95" w:rsidRDefault="009D47AE">
      <w:pPr>
        <w:jc w:val="both"/>
        <w:rPr>
          <w:rFonts w:cstheme="minorHAnsi"/>
        </w:rPr>
      </w:pPr>
      <w:r>
        <w:rPr>
          <w:rFonts w:cstheme="minorHAnsi"/>
          <w:b/>
        </w:rPr>
        <w:t>Periyodik İmha Süresi:</w:t>
      </w:r>
      <w:r>
        <w:rPr>
          <w:rFonts w:cstheme="minorHAnsi"/>
        </w:rPr>
        <w:t xml:space="preserve"> Müdürlüğümüz periyodik imha süresini 6 ay belirlemiş olup her yıl Ocak ve Haziran aylarında imha işlemi gerçekleştirilmektedir.</w:t>
      </w:r>
    </w:p>
    <w:p w:rsidR="00A33B95" w:rsidRDefault="009D47AE">
      <w:pPr>
        <w:pStyle w:val="Balk2"/>
        <w:jc w:val="both"/>
        <w:rPr>
          <w:rFonts w:asciiTheme="minorHAnsi" w:hAnsiTheme="minorHAnsi" w:cstheme="minorHAnsi"/>
          <w:sz w:val="22"/>
          <w:szCs w:val="22"/>
        </w:rPr>
      </w:pPr>
      <w:bookmarkStart w:id="20" w:name="_Toc29162527"/>
      <w:r>
        <w:rPr>
          <w:rFonts w:asciiTheme="minorHAnsi" w:hAnsiTheme="minorHAnsi" w:cstheme="minorHAnsi"/>
          <w:sz w:val="22"/>
          <w:szCs w:val="22"/>
        </w:rPr>
        <w:t>Kişisel Verilerin Yok Edilmesi</w:t>
      </w:r>
      <w:bookmarkEnd w:id="20"/>
    </w:p>
    <w:p w:rsidR="00A33B95" w:rsidRDefault="009D47AE">
      <w:pPr>
        <w:jc w:val="both"/>
        <w:rPr>
          <w:rFonts w:cstheme="minorHAnsi"/>
          <w:bCs/>
        </w:rPr>
      </w:pPr>
      <w:r>
        <w:rPr>
          <w:rFonts w:cstheme="minorHAnsi"/>
          <w:bCs/>
        </w:rPr>
        <w:t>Veri Kayıt ortamı bazında kişisel veriler aşağıda belirtilen yöntemlerle yok edilmektedir;</w:t>
      </w:r>
    </w:p>
    <w:p w:rsidR="00A33B95" w:rsidRDefault="009D47AE">
      <w:pPr>
        <w:jc w:val="both"/>
        <w:rPr>
          <w:rFonts w:cstheme="minorHAnsi"/>
          <w:bCs/>
        </w:rPr>
      </w:pPr>
      <w:r>
        <w:rPr>
          <w:rFonts w:cstheme="minorHAnsi"/>
          <w:b/>
          <w:bCs/>
        </w:rPr>
        <w:t>Fiziksel Ortamda Yer Alan Kişisel Veriler:</w:t>
      </w:r>
      <w:r>
        <w:rPr>
          <w:rFonts w:cstheme="minorHAnsi"/>
          <w:bCs/>
        </w:rPr>
        <w:t xml:space="preserve"> Kâğıt ortamında yer alan kişisel veriler,  saklanma süresi sona erdiğinde, kâğıt kırpma makinelerinde veya diğer yöntemleriyle geri döndürülemeyecek şekilde imha edilir.</w:t>
      </w:r>
    </w:p>
    <w:p w:rsidR="00A33B95" w:rsidRDefault="009D47AE">
      <w:pPr>
        <w:pStyle w:val="Balk2"/>
        <w:jc w:val="both"/>
        <w:rPr>
          <w:rFonts w:asciiTheme="minorHAnsi" w:hAnsiTheme="minorHAnsi" w:cstheme="minorHAnsi"/>
          <w:sz w:val="22"/>
          <w:szCs w:val="22"/>
        </w:rPr>
      </w:pPr>
      <w:bookmarkStart w:id="21" w:name="_Toc29162528"/>
      <w:r>
        <w:rPr>
          <w:rFonts w:asciiTheme="minorHAnsi" w:hAnsiTheme="minorHAnsi" w:cstheme="minorHAnsi"/>
          <w:sz w:val="22"/>
          <w:szCs w:val="22"/>
        </w:rPr>
        <w:t>Kişisel Verilerin Anonim Hale Getirilmesi</w:t>
      </w:r>
      <w:bookmarkEnd w:id="21"/>
    </w:p>
    <w:p w:rsidR="00A33B95" w:rsidRDefault="009D47AE">
      <w:pPr>
        <w:jc w:val="both"/>
        <w:rPr>
          <w:rFonts w:cstheme="minorHAnsi"/>
          <w:bCs/>
        </w:rPr>
      </w:pPr>
      <w:r>
        <w:rPr>
          <w:rFonts w:cstheme="minorHAnsi"/>
          <w:bCs/>
        </w:rPr>
        <w:t>Kişisel veriler, hiçbir surette kimliği belirli veya belirlenebilir bir gerçek kişiyle ilişkilendirilemeyecek hale getirilmektedir. Bunun için kullanılan yazılım uygulamalarındaki anonimleştirme fonksiyonu kullanılmaktadır.</w:t>
      </w:r>
    </w:p>
    <w:p w:rsidR="00A33B95" w:rsidRDefault="009D47AE">
      <w:pPr>
        <w:pStyle w:val="Balk1"/>
        <w:jc w:val="both"/>
        <w:rPr>
          <w:rFonts w:asciiTheme="minorHAnsi" w:hAnsiTheme="minorHAnsi" w:cstheme="minorHAnsi"/>
          <w:sz w:val="22"/>
          <w:szCs w:val="22"/>
        </w:rPr>
      </w:pPr>
      <w:bookmarkStart w:id="22" w:name="_Toc29162529"/>
      <w:r>
        <w:rPr>
          <w:rFonts w:asciiTheme="minorHAnsi" w:hAnsiTheme="minorHAnsi" w:cstheme="minorHAnsi"/>
          <w:sz w:val="22"/>
          <w:szCs w:val="22"/>
        </w:rPr>
        <w:t>SAKLAMA VE İMHA SÜRELERİ</w:t>
      </w:r>
      <w:bookmarkEnd w:id="22"/>
    </w:p>
    <w:p w:rsidR="00A33B95" w:rsidRDefault="009D47AE">
      <w:pPr>
        <w:jc w:val="both"/>
        <w:rPr>
          <w:rFonts w:cstheme="minorHAnsi"/>
          <w:bCs/>
        </w:rPr>
      </w:pPr>
      <w:r>
        <w:rPr>
          <w:rFonts w:cstheme="minorHAnsi"/>
          <w:bCs/>
        </w:rPr>
        <w:t>Müdürlüğümüz, yürütmekte olduğu faaliyetleri kapsamında işlediği kişisel verilerin saklama sürelerini; (i) süreçlere bağlı faaliyetler kapsamında Kişisel Veri İşleme Envanterinde, (ii) Veri Kategorileri bazında VERBİS’te, ve (iii) süreç bazında Kişisel Veri Saklama ve İmha Politikasında belirtmiştir.</w:t>
      </w:r>
    </w:p>
    <w:p w:rsidR="00A33B95" w:rsidRDefault="009D47AE">
      <w:pPr>
        <w:jc w:val="both"/>
        <w:rPr>
          <w:rFonts w:cstheme="minorHAnsi"/>
          <w:bCs/>
        </w:rPr>
      </w:pPr>
      <w:r>
        <w:rPr>
          <w:rFonts w:cstheme="minorHAnsi"/>
          <w:bCs/>
        </w:rPr>
        <w:t>Müdürlüğümüz, gerekmesi halinde saklama sürelerinde güncelleme yapabilir ve saklama süreleri sona eren kişisel verilerin imhası yine müdürlüğümüzce yerine getirilir.</w:t>
      </w:r>
    </w:p>
    <w:p w:rsidR="00A33B95" w:rsidRDefault="009D47AE">
      <w:pPr>
        <w:jc w:val="both"/>
        <w:rPr>
          <w:rFonts w:cstheme="minorHAnsi"/>
          <w:bCs/>
          <w:i/>
        </w:rPr>
      </w:pPr>
      <w:r>
        <w:rPr>
          <w:rFonts w:cstheme="minorHAnsi"/>
          <w:bCs/>
          <w:i/>
        </w:rPr>
        <w:t>Tablo-4: süreç Bazında Saklama ve İmha Süreleri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547"/>
        <w:gridCol w:w="2268"/>
        <w:gridCol w:w="4245"/>
      </w:tblGrid>
      <w:tr w:rsidR="00A33B95">
        <w:tc>
          <w:tcPr>
            <w:tcW w:w="2547" w:type="dxa"/>
            <w:shd w:val="clear" w:color="auto" w:fill="D9D9D9" w:themeFill="background1" w:themeFillShade="D9"/>
          </w:tcPr>
          <w:p w:rsidR="00A33B95" w:rsidRDefault="009D47AE">
            <w:pPr>
              <w:jc w:val="both"/>
              <w:rPr>
                <w:rFonts w:cstheme="minorHAnsi"/>
                <w:b/>
                <w:bCs/>
              </w:rPr>
            </w:pPr>
            <w:r>
              <w:rPr>
                <w:rFonts w:cstheme="minorHAnsi"/>
                <w:b/>
                <w:bCs/>
              </w:rPr>
              <w:t>SÜREÇ</w:t>
            </w:r>
          </w:p>
        </w:tc>
        <w:tc>
          <w:tcPr>
            <w:tcW w:w="2268" w:type="dxa"/>
            <w:shd w:val="clear" w:color="auto" w:fill="D9D9D9" w:themeFill="background1" w:themeFillShade="D9"/>
          </w:tcPr>
          <w:p w:rsidR="00A33B95" w:rsidRDefault="009D47AE">
            <w:pPr>
              <w:jc w:val="both"/>
              <w:rPr>
                <w:rFonts w:cstheme="minorHAnsi"/>
                <w:b/>
                <w:bCs/>
              </w:rPr>
            </w:pPr>
            <w:r>
              <w:rPr>
                <w:rFonts w:cstheme="minorHAnsi"/>
                <w:b/>
                <w:bCs/>
              </w:rPr>
              <w:t>SAKLAMA SÜRESİ</w:t>
            </w:r>
          </w:p>
        </w:tc>
        <w:tc>
          <w:tcPr>
            <w:tcW w:w="4245" w:type="dxa"/>
            <w:shd w:val="clear" w:color="auto" w:fill="D9D9D9" w:themeFill="background1" w:themeFillShade="D9"/>
          </w:tcPr>
          <w:p w:rsidR="00A33B95" w:rsidRDefault="009D47AE">
            <w:pPr>
              <w:jc w:val="both"/>
              <w:rPr>
                <w:rFonts w:cstheme="minorHAnsi"/>
                <w:b/>
                <w:bCs/>
              </w:rPr>
            </w:pPr>
            <w:r>
              <w:rPr>
                <w:rFonts w:cstheme="minorHAnsi"/>
                <w:b/>
                <w:bCs/>
              </w:rPr>
              <w:t>İMHA SÜRESİ</w:t>
            </w:r>
          </w:p>
        </w:tc>
      </w:tr>
      <w:tr w:rsidR="00A33B95">
        <w:tc>
          <w:tcPr>
            <w:tcW w:w="2547" w:type="dxa"/>
          </w:tcPr>
          <w:p w:rsidR="00A33B95" w:rsidRDefault="009D47AE">
            <w:pPr>
              <w:jc w:val="both"/>
              <w:rPr>
                <w:rFonts w:cstheme="minorHAnsi"/>
                <w:bCs/>
              </w:rPr>
            </w:pPr>
            <w:r>
              <w:rPr>
                <w:rFonts w:cstheme="minorHAnsi"/>
                <w:bCs/>
              </w:rPr>
              <w:t>İnsan Kaynakları Süreçlerinin Yürütülmesi</w:t>
            </w:r>
          </w:p>
        </w:tc>
        <w:tc>
          <w:tcPr>
            <w:tcW w:w="2268" w:type="dxa"/>
          </w:tcPr>
          <w:p w:rsidR="00A33B95" w:rsidRDefault="009D47AE">
            <w:pPr>
              <w:jc w:val="both"/>
              <w:rPr>
                <w:rFonts w:cstheme="minorHAnsi"/>
                <w:bCs/>
              </w:rPr>
            </w:pPr>
            <w:r>
              <w:rPr>
                <w:rFonts w:cstheme="minorHAnsi"/>
                <w:bCs/>
              </w:rPr>
              <w:t>İş akdi feshinden sonra 10 yıl</w:t>
            </w:r>
          </w:p>
        </w:tc>
        <w:tc>
          <w:tcPr>
            <w:tcW w:w="4245" w:type="dxa"/>
          </w:tcPr>
          <w:p w:rsidR="00A33B95" w:rsidRDefault="009D47AE">
            <w:pPr>
              <w:jc w:val="both"/>
              <w:rPr>
                <w:rFonts w:cstheme="minorHAnsi"/>
                <w:bCs/>
              </w:rPr>
            </w:pPr>
            <w:r>
              <w:rPr>
                <w:rFonts w:cstheme="minorHAnsi"/>
                <w:bCs/>
              </w:rPr>
              <w:t>Saklama süresinin bitimini takip eden ilk periyodik imha süresinde</w:t>
            </w:r>
          </w:p>
        </w:tc>
      </w:tr>
      <w:tr w:rsidR="00A33B95">
        <w:tc>
          <w:tcPr>
            <w:tcW w:w="2547" w:type="dxa"/>
          </w:tcPr>
          <w:p w:rsidR="00A33B95" w:rsidRDefault="009D47AE">
            <w:pPr>
              <w:jc w:val="both"/>
              <w:rPr>
                <w:rFonts w:cstheme="minorHAnsi"/>
                <w:bCs/>
              </w:rPr>
            </w:pPr>
            <w:r>
              <w:rPr>
                <w:rFonts w:cstheme="minorHAnsi"/>
                <w:bCs/>
              </w:rPr>
              <w:t>Finansal Süreçlerin Yürütülmesi</w:t>
            </w:r>
          </w:p>
        </w:tc>
        <w:tc>
          <w:tcPr>
            <w:tcW w:w="2268" w:type="dxa"/>
          </w:tcPr>
          <w:p w:rsidR="00A33B95" w:rsidRDefault="009D47AE">
            <w:pPr>
              <w:jc w:val="both"/>
              <w:rPr>
                <w:rFonts w:cstheme="minorHAnsi"/>
                <w:bCs/>
              </w:rPr>
            </w:pPr>
            <w:r>
              <w:rPr>
                <w:rFonts w:cstheme="minorHAnsi"/>
                <w:bCs/>
              </w:rPr>
              <w:t>Hukuki ilişki süre sona erdikten sonra 10 yıl</w:t>
            </w:r>
          </w:p>
        </w:tc>
        <w:tc>
          <w:tcPr>
            <w:tcW w:w="4245" w:type="dxa"/>
          </w:tcPr>
          <w:p w:rsidR="00A33B95" w:rsidRDefault="009D47AE">
            <w:pPr>
              <w:jc w:val="both"/>
              <w:rPr>
                <w:rFonts w:cstheme="minorHAnsi"/>
                <w:bCs/>
              </w:rPr>
            </w:pPr>
            <w:r>
              <w:rPr>
                <w:rFonts w:cstheme="minorHAnsi"/>
                <w:bCs/>
              </w:rPr>
              <w:t>Saklama süresinin bitimini takip eden ilk periyodik imha süresinde</w:t>
            </w:r>
          </w:p>
        </w:tc>
      </w:tr>
      <w:tr w:rsidR="00A33B95">
        <w:tc>
          <w:tcPr>
            <w:tcW w:w="2547" w:type="dxa"/>
          </w:tcPr>
          <w:p w:rsidR="00A33B95" w:rsidRDefault="009D47AE">
            <w:pPr>
              <w:jc w:val="both"/>
              <w:rPr>
                <w:rFonts w:cstheme="minorHAnsi"/>
                <w:bCs/>
              </w:rPr>
            </w:pPr>
            <w:r>
              <w:rPr>
                <w:rFonts w:cstheme="minorHAnsi"/>
                <w:bCs/>
              </w:rPr>
              <w:t>Ruhsatlandırma Süreçlerinin Yürütülmesi</w:t>
            </w:r>
          </w:p>
        </w:tc>
        <w:tc>
          <w:tcPr>
            <w:tcW w:w="2268" w:type="dxa"/>
          </w:tcPr>
          <w:p w:rsidR="00A33B95" w:rsidRDefault="009D47AE">
            <w:pPr>
              <w:jc w:val="both"/>
              <w:rPr>
                <w:rFonts w:cstheme="minorHAnsi"/>
                <w:bCs/>
              </w:rPr>
            </w:pPr>
            <w:r>
              <w:rPr>
                <w:rFonts w:cstheme="minorHAnsi"/>
                <w:bCs/>
              </w:rPr>
              <w:t>Hukuki ilişki süre sona erdikten sonra 10 yıl</w:t>
            </w:r>
          </w:p>
        </w:tc>
        <w:tc>
          <w:tcPr>
            <w:tcW w:w="4245" w:type="dxa"/>
          </w:tcPr>
          <w:p w:rsidR="00A33B95" w:rsidRDefault="009D47AE">
            <w:pPr>
              <w:jc w:val="both"/>
              <w:rPr>
                <w:rFonts w:cstheme="minorHAnsi"/>
                <w:bCs/>
              </w:rPr>
            </w:pPr>
            <w:r>
              <w:rPr>
                <w:rFonts w:cstheme="minorHAnsi"/>
                <w:bCs/>
              </w:rPr>
              <w:t>Saklama süresinin bitimini takip eden ilk periyodik imha süresinde</w:t>
            </w:r>
          </w:p>
        </w:tc>
      </w:tr>
      <w:tr w:rsidR="00A33B95">
        <w:tc>
          <w:tcPr>
            <w:tcW w:w="2547" w:type="dxa"/>
          </w:tcPr>
          <w:p w:rsidR="00A33B95" w:rsidRDefault="009D47AE">
            <w:pPr>
              <w:jc w:val="both"/>
              <w:rPr>
                <w:rFonts w:cstheme="minorHAnsi"/>
                <w:bCs/>
              </w:rPr>
            </w:pPr>
            <w:r>
              <w:rPr>
                <w:rFonts w:cstheme="minorHAnsi"/>
                <w:bCs/>
              </w:rPr>
              <w:t>Kamera Kayıtları</w:t>
            </w:r>
          </w:p>
        </w:tc>
        <w:tc>
          <w:tcPr>
            <w:tcW w:w="2268" w:type="dxa"/>
          </w:tcPr>
          <w:p w:rsidR="00A33B95" w:rsidRDefault="009D47AE">
            <w:pPr>
              <w:jc w:val="both"/>
              <w:rPr>
                <w:rFonts w:cstheme="minorHAnsi"/>
                <w:bCs/>
              </w:rPr>
            </w:pPr>
            <w:r>
              <w:rPr>
                <w:rFonts w:cstheme="minorHAnsi"/>
                <w:bCs/>
              </w:rPr>
              <w:t>Kayıttan sonra 5 yıl</w:t>
            </w:r>
          </w:p>
        </w:tc>
        <w:tc>
          <w:tcPr>
            <w:tcW w:w="4245" w:type="dxa"/>
          </w:tcPr>
          <w:p w:rsidR="00A33B95" w:rsidRDefault="009D47AE">
            <w:pPr>
              <w:jc w:val="both"/>
              <w:rPr>
                <w:rFonts w:cstheme="minorHAnsi"/>
                <w:bCs/>
              </w:rPr>
            </w:pPr>
            <w:r>
              <w:rPr>
                <w:rFonts w:cstheme="minorHAnsi"/>
                <w:bCs/>
              </w:rPr>
              <w:t>Saklama süresinin bitimini takip eden ilk periyodik imha süresinde</w:t>
            </w:r>
          </w:p>
        </w:tc>
      </w:tr>
      <w:tr w:rsidR="00A33B95">
        <w:tc>
          <w:tcPr>
            <w:tcW w:w="2547" w:type="dxa"/>
          </w:tcPr>
          <w:p w:rsidR="00A33B95" w:rsidRDefault="009D47AE">
            <w:pPr>
              <w:jc w:val="both"/>
              <w:rPr>
                <w:rFonts w:cstheme="minorHAnsi"/>
                <w:bCs/>
              </w:rPr>
            </w:pPr>
            <w:r>
              <w:rPr>
                <w:rFonts w:cstheme="minorHAnsi"/>
                <w:bCs/>
              </w:rPr>
              <w:t xml:space="preserve">Log </w:t>
            </w:r>
            <w:r>
              <w:rPr>
                <w:rFonts w:cstheme="minorHAnsi"/>
              </w:rPr>
              <w:t>kayıtları</w:t>
            </w:r>
          </w:p>
        </w:tc>
        <w:tc>
          <w:tcPr>
            <w:tcW w:w="2268" w:type="dxa"/>
          </w:tcPr>
          <w:p w:rsidR="00A33B95" w:rsidRDefault="009D47AE">
            <w:pPr>
              <w:jc w:val="both"/>
              <w:rPr>
                <w:rFonts w:cstheme="minorHAnsi"/>
                <w:bCs/>
              </w:rPr>
            </w:pPr>
            <w:r>
              <w:rPr>
                <w:rFonts w:cstheme="minorHAnsi"/>
                <w:bCs/>
              </w:rPr>
              <w:t>Kayıttan sonra 5 yıl</w:t>
            </w:r>
          </w:p>
        </w:tc>
        <w:tc>
          <w:tcPr>
            <w:tcW w:w="4245" w:type="dxa"/>
          </w:tcPr>
          <w:p w:rsidR="00A33B95" w:rsidRDefault="009D47AE">
            <w:pPr>
              <w:jc w:val="both"/>
              <w:rPr>
                <w:rFonts w:cstheme="minorHAnsi"/>
                <w:bCs/>
              </w:rPr>
            </w:pPr>
            <w:r>
              <w:rPr>
                <w:rFonts w:cstheme="minorHAnsi"/>
                <w:bCs/>
              </w:rPr>
              <w:t>Saklama süresinin bitimini takip eden ilk periyodik imha süresinde</w:t>
            </w:r>
          </w:p>
        </w:tc>
      </w:tr>
      <w:tr w:rsidR="00A33B95">
        <w:tc>
          <w:tcPr>
            <w:tcW w:w="2547" w:type="dxa"/>
          </w:tcPr>
          <w:p w:rsidR="00A33B95" w:rsidRDefault="00A33B95">
            <w:pPr>
              <w:jc w:val="both"/>
              <w:rPr>
                <w:rFonts w:cstheme="minorHAnsi"/>
                <w:bCs/>
              </w:rPr>
            </w:pPr>
          </w:p>
        </w:tc>
        <w:tc>
          <w:tcPr>
            <w:tcW w:w="2268" w:type="dxa"/>
          </w:tcPr>
          <w:p w:rsidR="00A33B95" w:rsidRDefault="00A33B95">
            <w:pPr>
              <w:jc w:val="both"/>
              <w:rPr>
                <w:rFonts w:cstheme="minorHAnsi"/>
                <w:bCs/>
              </w:rPr>
            </w:pPr>
          </w:p>
        </w:tc>
        <w:tc>
          <w:tcPr>
            <w:tcW w:w="4245" w:type="dxa"/>
          </w:tcPr>
          <w:p w:rsidR="00A33B95" w:rsidRDefault="00A33B95">
            <w:pPr>
              <w:jc w:val="both"/>
              <w:rPr>
                <w:rFonts w:cstheme="minorHAnsi"/>
                <w:bCs/>
              </w:rPr>
            </w:pPr>
          </w:p>
        </w:tc>
      </w:tr>
      <w:tr w:rsidR="00A33B95">
        <w:tc>
          <w:tcPr>
            <w:tcW w:w="2547" w:type="dxa"/>
          </w:tcPr>
          <w:p w:rsidR="00A33B95" w:rsidRDefault="00A33B95">
            <w:pPr>
              <w:jc w:val="both"/>
              <w:rPr>
                <w:rFonts w:cstheme="minorHAnsi"/>
                <w:bCs/>
              </w:rPr>
            </w:pPr>
          </w:p>
        </w:tc>
        <w:tc>
          <w:tcPr>
            <w:tcW w:w="2268" w:type="dxa"/>
          </w:tcPr>
          <w:p w:rsidR="00A33B95" w:rsidRDefault="00A33B95">
            <w:pPr>
              <w:jc w:val="both"/>
              <w:rPr>
                <w:rFonts w:cstheme="minorHAnsi"/>
                <w:bCs/>
              </w:rPr>
            </w:pPr>
          </w:p>
        </w:tc>
        <w:tc>
          <w:tcPr>
            <w:tcW w:w="4245" w:type="dxa"/>
          </w:tcPr>
          <w:p w:rsidR="00A33B95" w:rsidRDefault="00A33B95">
            <w:pPr>
              <w:jc w:val="both"/>
              <w:rPr>
                <w:rFonts w:cstheme="minorHAnsi"/>
                <w:bCs/>
              </w:rPr>
            </w:pPr>
          </w:p>
        </w:tc>
      </w:tr>
      <w:tr w:rsidR="00A33B95">
        <w:tc>
          <w:tcPr>
            <w:tcW w:w="2547" w:type="dxa"/>
          </w:tcPr>
          <w:p w:rsidR="00A33B95" w:rsidRDefault="00A33B95">
            <w:pPr>
              <w:jc w:val="both"/>
              <w:rPr>
                <w:rFonts w:cstheme="minorHAnsi"/>
                <w:bCs/>
              </w:rPr>
            </w:pPr>
          </w:p>
        </w:tc>
        <w:tc>
          <w:tcPr>
            <w:tcW w:w="2268" w:type="dxa"/>
          </w:tcPr>
          <w:p w:rsidR="00A33B95" w:rsidRDefault="00A33B95">
            <w:pPr>
              <w:jc w:val="both"/>
              <w:rPr>
                <w:rFonts w:cstheme="minorHAnsi"/>
                <w:bCs/>
              </w:rPr>
            </w:pPr>
          </w:p>
        </w:tc>
        <w:tc>
          <w:tcPr>
            <w:tcW w:w="4245" w:type="dxa"/>
          </w:tcPr>
          <w:p w:rsidR="00A33B95" w:rsidRDefault="00A33B95">
            <w:pPr>
              <w:jc w:val="both"/>
              <w:rPr>
                <w:rFonts w:cstheme="minorHAnsi"/>
                <w:bCs/>
              </w:rPr>
            </w:pPr>
          </w:p>
        </w:tc>
      </w:tr>
      <w:tr w:rsidR="00A33B95">
        <w:tc>
          <w:tcPr>
            <w:tcW w:w="2547" w:type="dxa"/>
          </w:tcPr>
          <w:p w:rsidR="00A33B95" w:rsidRDefault="00A33B95">
            <w:pPr>
              <w:jc w:val="both"/>
              <w:rPr>
                <w:rFonts w:cstheme="minorHAnsi"/>
                <w:bCs/>
              </w:rPr>
            </w:pPr>
          </w:p>
        </w:tc>
        <w:tc>
          <w:tcPr>
            <w:tcW w:w="2268" w:type="dxa"/>
          </w:tcPr>
          <w:p w:rsidR="00A33B95" w:rsidRDefault="00A33B95">
            <w:pPr>
              <w:jc w:val="both"/>
              <w:rPr>
                <w:rFonts w:cstheme="minorHAnsi"/>
                <w:bCs/>
              </w:rPr>
            </w:pPr>
          </w:p>
        </w:tc>
        <w:tc>
          <w:tcPr>
            <w:tcW w:w="4245" w:type="dxa"/>
          </w:tcPr>
          <w:p w:rsidR="00A33B95" w:rsidRDefault="00A33B95">
            <w:pPr>
              <w:jc w:val="both"/>
              <w:rPr>
                <w:rFonts w:cstheme="minorHAnsi"/>
                <w:bCs/>
              </w:rPr>
            </w:pPr>
          </w:p>
        </w:tc>
      </w:tr>
    </w:tbl>
    <w:p w:rsidR="00A33B95" w:rsidRDefault="00A33B95">
      <w:pPr>
        <w:jc w:val="both"/>
        <w:rPr>
          <w:rFonts w:cstheme="minorHAnsi"/>
          <w:bCs/>
        </w:rPr>
      </w:pPr>
    </w:p>
    <w:p w:rsidR="00A33B95" w:rsidRDefault="009D47AE">
      <w:pPr>
        <w:pStyle w:val="Balk1"/>
        <w:jc w:val="both"/>
        <w:rPr>
          <w:rFonts w:asciiTheme="minorHAnsi" w:hAnsiTheme="minorHAnsi" w:cstheme="minorHAnsi"/>
          <w:sz w:val="22"/>
          <w:szCs w:val="22"/>
        </w:rPr>
      </w:pPr>
      <w:bookmarkStart w:id="23" w:name="_Toc29162530"/>
      <w:r>
        <w:rPr>
          <w:rFonts w:asciiTheme="minorHAnsi" w:hAnsiTheme="minorHAnsi" w:cstheme="minorHAnsi"/>
          <w:sz w:val="22"/>
          <w:szCs w:val="22"/>
        </w:rPr>
        <w:t>İLGİLİ KİŞİLERİN AYDINLATILMASI</w:t>
      </w:r>
      <w:bookmarkEnd w:id="23"/>
    </w:p>
    <w:p w:rsidR="00A33B95" w:rsidRDefault="009D47AE">
      <w:pPr>
        <w:jc w:val="both"/>
        <w:rPr>
          <w:rFonts w:cstheme="minorHAnsi"/>
          <w:bCs/>
        </w:rPr>
      </w:pPr>
      <w:r>
        <w:rPr>
          <w:rFonts w:cstheme="minorHAnsi"/>
          <w:bCs/>
        </w:rPr>
        <w:t>Müdürlüğümüz, kişisel verileri işlemeden önce ilgili kişiye, hangi kişisel verileri işlediğimizi ve bunların hangi amaçla işleneceği,  işlenen kişisel verilerin kimlere ve hangi amaçla aktarılabileceği, kişisel veri toplamanın yöntemi ve hukuki sebebi, Kanunun 11 inci maddesinde sayılan diğer hakları ve kişisel verileri işleme konusunda istisnaların neler olduğu hususlarında bilgilendirme yükümlülüğümüzü yerine getirmekteyiz.</w:t>
      </w:r>
    </w:p>
    <w:p w:rsidR="00A33B95" w:rsidRDefault="009D47AE">
      <w:pPr>
        <w:jc w:val="both"/>
        <w:rPr>
          <w:rFonts w:cstheme="minorHAnsi"/>
        </w:rPr>
      </w:pPr>
      <w:r>
        <w:rPr>
          <w:rFonts w:cstheme="minorHAnsi"/>
        </w:rPr>
        <w:t>Müdürlüğümüz, kişisel verilerin elde edilmesi sırasında ilgili kişilere aşağıdaki bilgileri sağlamaktadır;</w:t>
      </w:r>
    </w:p>
    <w:p w:rsidR="00A33B95" w:rsidRDefault="009D47AE">
      <w:pPr>
        <w:pStyle w:val="ListeParagraf"/>
        <w:numPr>
          <w:ilvl w:val="0"/>
          <w:numId w:val="25"/>
        </w:numPr>
        <w:jc w:val="both"/>
        <w:rPr>
          <w:rFonts w:cstheme="minorHAnsi"/>
        </w:rPr>
      </w:pPr>
      <w:r>
        <w:rPr>
          <w:rFonts w:cstheme="minorHAnsi"/>
        </w:rPr>
        <w:t>Müdürlüğümüzün kimliği</w:t>
      </w:r>
    </w:p>
    <w:p w:rsidR="00A33B95" w:rsidRDefault="009D47AE">
      <w:pPr>
        <w:pStyle w:val="ListeParagraf"/>
        <w:numPr>
          <w:ilvl w:val="0"/>
          <w:numId w:val="25"/>
        </w:numPr>
        <w:jc w:val="both"/>
        <w:rPr>
          <w:rFonts w:cstheme="minorHAnsi"/>
        </w:rPr>
      </w:pPr>
      <w:r>
        <w:rPr>
          <w:rFonts w:cstheme="minorHAnsi"/>
        </w:rPr>
        <w:t>Kişisel verilerin hangi amaçla işleneceği</w:t>
      </w:r>
    </w:p>
    <w:p w:rsidR="00A33B95" w:rsidRDefault="009D47AE">
      <w:pPr>
        <w:pStyle w:val="ListeParagraf"/>
        <w:numPr>
          <w:ilvl w:val="0"/>
          <w:numId w:val="25"/>
        </w:numPr>
        <w:jc w:val="both"/>
        <w:rPr>
          <w:rFonts w:cstheme="minorHAnsi"/>
        </w:rPr>
      </w:pPr>
      <w:r>
        <w:rPr>
          <w:rFonts w:cstheme="minorHAnsi"/>
        </w:rPr>
        <w:t>İşlenen kişisel verilerin kimlere ve hangi amaçla aktarılabileceği</w:t>
      </w:r>
    </w:p>
    <w:p w:rsidR="00A33B95" w:rsidRDefault="009D47AE">
      <w:pPr>
        <w:pStyle w:val="ListeParagraf"/>
        <w:numPr>
          <w:ilvl w:val="0"/>
          <w:numId w:val="25"/>
        </w:numPr>
        <w:jc w:val="both"/>
        <w:rPr>
          <w:rFonts w:cstheme="minorHAnsi"/>
        </w:rPr>
      </w:pPr>
      <w:r>
        <w:rPr>
          <w:rFonts w:cstheme="minorHAnsi"/>
        </w:rPr>
        <w:t>Kişisel veri toplamanın yöntemi ve hukuki sebebi</w:t>
      </w:r>
    </w:p>
    <w:p w:rsidR="00A33B95" w:rsidRDefault="009D47AE">
      <w:pPr>
        <w:pStyle w:val="ListeParagraf"/>
        <w:numPr>
          <w:ilvl w:val="0"/>
          <w:numId w:val="25"/>
        </w:numPr>
        <w:jc w:val="both"/>
        <w:rPr>
          <w:rFonts w:cstheme="minorHAnsi"/>
        </w:rPr>
      </w:pPr>
      <w:r>
        <w:rPr>
          <w:rFonts w:cstheme="minorHAnsi"/>
        </w:rPr>
        <w:t>İlgili kişinin Kanunun 11 inci maddede sayılan diğer hakları</w:t>
      </w:r>
    </w:p>
    <w:p w:rsidR="00A33B95" w:rsidRDefault="009D47AE">
      <w:pPr>
        <w:pStyle w:val="ListeParagraf"/>
        <w:jc w:val="both"/>
        <w:rPr>
          <w:rFonts w:cstheme="minorHAnsi"/>
        </w:rPr>
      </w:pPr>
      <w:r>
        <w:rPr>
          <w:rFonts w:cstheme="minorHAnsi"/>
        </w:rPr>
        <w:t>konularında bilgi vermektedir.</w:t>
      </w:r>
    </w:p>
    <w:p w:rsidR="00A33B95" w:rsidRDefault="009D47AE">
      <w:pPr>
        <w:jc w:val="both"/>
        <w:rPr>
          <w:rFonts w:cstheme="minorHAnsi"/>
          <w:bCs/>
        </w:rPr>
      </w:pPr>
      <w:r>
        <w:rPr>
          <w:rFonts w:cstheme="minorHAnsi"/>
          <w:bCs/>
        </w:rPr>
        <w:t xml:space="preserve">Açık rıza gereken durumlarda aydınlatma yükümlülüğünü yerine getirmekteyiz. İşbu politikanın eki olarak yayınlanan Aydınlatma metnine </w:t>
      </w:r>
      <w:r w:rsidR="004E41E5">
        <w:rPr>
          <w:rFonts w:cstheme="minorHAnsi"/>
          <w:bCs/>
        </w:rPr>
        <w:t>www.</w:t>
      </w:r>
      <w:proofErr w:type="spellStart"/>
      <w:r w:rsidR="004E41E5">
        <w:rPr>
          <w:rFonts w:cstheme="minorHAnsi"/>
          <w:bCs/>
        </w:rPr>
        <w:t>nosab</w:t>
      </w:r>
      <w:proofErr w:type="spellEnd"/>
      <w:r w:rsidR="004E41E5">
        <w:rPr>
          <w:rFonts w:cstheme="minorHAnsi"/>
          <w:bCs/>
        </w:rPr>
        <w:t>.</w:t>
      </w:r>
      <w:proofErr w:type="spellStart"/>
      <w:r w:rsidR="004E41E5">
        <w:rPr>
          <w:rFonts w:cstheme="minorHAnsi"/>
          <w:bCs/>
        </w:rPr>
        <w:t>org.tr</w:t>
      </w:r>
      <w:proofErr w:type="spellEnd"/>
      <w:r>
        <w:rPr>
          <w:rFonts w:cstheme="minorHAnsi"/>
          <w:bCs/>
        </w:rPr>
        <w:t xml:space="preserve"> linki üzerinden ulaşabilirsiniz.</w:t>
      </w:r>
    </w:p>
    <w:p w:rsidR="00A33B95" w:rsidRDefault="009D47AE">
      <w:pPr>
        <w:pStyle w:val="Balk1"/>
        <w:jc w:val="both"/>
        <w:rPr>
          <w:rFonts w:asciiTheme="minorHAnsi" w:hAnsiTheme="minorHAnsi" w:cstheme="minorHAnsi"/>
          <w:sz w:val="22"/>
          <w:szCs w:val="22"/>
        </w:rPr>
      </w:pPr>
      <w:bookmarkStart w:id="24" w:name="_Toc29162531"/>
      <w:r>
        <w:rPr>
          <w:rFonts w:asciiTheme="minorHAnsi" w:hAnsiTheme="minorHAnsi" w:cstheme="minorHAnsi"/>
          <w:sz w:val="22"/>
          <w:szCs w:val="22"/>
        </w:rPr>
        <w:t>İLGİLİ KİŞİLERİN HAKLARI VE BU HAKLARIN KULLANILMASI</w:t>
      </w:r>
      <w:bookmarkEnd w:id="24"/>
    </w:p>
    <w:p w:rsidR="00A33B95" w:rsidRDefault="009D47AE">
      <w:pPr>
        <w:jc w:val="both"/>
        <w:rPr>
          <w:rFonts w:cstheme="minorHAnsi"/>
          <w:bCs/>
        </w:rPr>
      </w:pPr>
      <w:r>
        <w:rPr>
          <w:rFonts w:cstheme="minorHAnsi"/>
          <w:bCs/>
        </w:rPr>
        <w:t>Kanunun 11 inci maddesi gereği olarak ilgili kişi,  işlenen kişisel verilerle ilgili bilgi talebinde bulunabilmekte ve Müdürlüğümüz söz konusu talepleri Kanunun öngördüğü sürede cevaplandırmaktadır.</w:t>
      </w:r>
    </w:p>
    <w:p w:rsidR="00A33B95" w:rsidRDefault="009D47AE">
      <w:pPr>
        <w:pStyle w:val="Balk2"/>
        <w:rPr>
          <w:rFonts w:asciiTheme="minorHAnsi" w:hAnsiTheme="minorHAnsi" w:cstheme="minorHAnsi"/>
          <w:sz w:val="22"/>
          <w:szCs w:val="22"/>
        </w:rPr>
      </w:pPr>
      <w:bookmarkStart w:id="25" w:name="_Toc29162532"/>
      <w:r>
        <w:rPr>
          <w:rFonts w:asciiTheme="minorHAnsi" w:hAnsiTheme="minorHAnsi" w:cstheme="minorHAnsi"/>
          <w:sz w:val="22"/>
          <w:szCs w:val="22"/>
        </w:rPr>
        <w:t>İlgili Kişilerin Başvuru Hakkı</w:t>
      </w:r>
      <w:bookmarkEnd w:id="25"/>
    </w:p>
    <w:p w:rsidR="00A33B95" w:rsidRDefault="009D47AE">
      <w:pPr>
        <w:jc w:val="both"/>
        <w:rPr>
          <w:rFonts w:cstheme="minorHAnsi"/>
          <w:bCs/>
        </w:rPr>
      </w:pPr>
      <w:r>
        <w:rPr>
          <w:rFonts w:cstheme="minorHAnsi"/>
          <w:bCs/>
        </w:rPr>
        <w:t>Kanunun 11 inci maddesi gereğince, kişisel verileri işlenen ilgili kişiler Müdürlüğümüze başvurarak kendisi ile ilgili aşağıda yer alan konularla ilgili bilgi talebinde bulunabilir:</w:t>
      </w:r>
    </w:p>
    <w:p w:rsidR="00A33B95" w:rsidRDefault="009D47AE">
      <w:pPr>
        <w:pStyle w:val="ListeParagraf"/>
        <w:numPr>
          <w:ilvl w:val="0"/>
          <w:numId w:val="25"/>
        </w:numPr>
        <w:jc w:val="both"/>
        <w:rPr>
          <w:rFonts w:cstheme="minorHAnsi"/>
        </w:rPr>
      </w:pPr>
      <w:r>
        <w:rPr>
          <w:rFonts w:cstheme="minorHAnsi"/>
        </w:rPr>
        <w:t>Kişisel verilerin işlenip işlenmediğini öğrenme,</w:t>
      </w:r>
    </w:p>
    <w:p w:rsidR="00A33B95" w:rsidRDefault="009D47AE">
      <w:pPr>
        <w:pStyle w:val="ListeParagraf"/>
        <w:numPr>
          <w:ilvl w:val="0"/>
          <w:numId w:val="25"/>
        </w:numPr>
        <w:jc w:val="both"/>
        <w:rPr>
          <w:rFonts w:cstheme="minorHAnsi"/>
        </w:rPr>
      </w:pPr>
      <w:r>
        <w:rPr>
          <w:rFonts w:cstheme="minorHAnsi"/>
        </w:rPr>
        <w:t>Kişisel verileri işlenmişse buna ilişkin bilgi talep etme,</w:t>
      </w:r>
    </w:p>
    <w:p w:rsidR="00A33B95" w:rsidRDefault="009D47AE">
      <w:pPr>
        <w:pStyle w:val="ListeParagraf"/>
        <w:numPr>
          <w:ilvl w:val="0"/>
          <w:numId w:val="25"/>
        </w:numPr>
        <w:jc w:val="both"/>
        <w:rPr>
          <w:rFonts w:cstheme="minorHAnsi"/>
        </w:rPr>
      </w:pPr>
      <w:r>
        <w:rPr>
          <w:rFonts w:cstheme="minorHAnsi"/>
        </w:rPr>
        <w:t>Kişisel verilerin işlenme amacını ve bunların amacına uygun kullanılıp kullanılmadığını öğrenme,</w:t>
      </w:r>
    </w:p>
    <w:p w:rsidR="00A33B95" w:rsidRDefault="009D47AE">
      <w:pPr>
        <w:pStyle w:val="ListeParagraf"/>
        <w:numPr>
          <w:ilvl w:val="0"/>
          <w:numId w:val="25"/>
        </w:numPr>
        <w:jc w:val="both"/>
        <w:rPr>
          <w:rFonts w:cstheme="minorHAnsi"/>
        </w:rPr>
      </w:pPr>
      <w:r>
        <w:rPr>
          <w:rFonts w:cstheme="minorHAnsi"/>
        </w:rPr>
        <w:t>Yurt içinde veya yurt dışında kişisel verilerin aktarıldığı üçüncü kişileri bilme,</w:t>
      </w:r>
    </w:p>
    <w:p w:rsidR="00A33B95" w:rsidRDefault="009D47AE">
      <w:pPr>
        <w:pStyle w:val="ListeParagraf"/>
        <w:numPr>
          <w:ilvl w:val="0"/>
          <w:numId w:val="25"/>
        </w:numPr>
        <w:jc w:val="both"/>
        <w:rPr>
          <w:rFonts w:cstheme="minorHAnsi"/>
        </w:rPr>
      </w:pPr>
      <w:r>
        <w:rPr>
          <w:rFonts w:cstheme="minorHAnsi"/>
        </w:rPr>
        <w:t>Kişisel verilerin eksik veya yanlış işlenmiş olması hâlinde bunların düzeltilmesini isteme ve kişisel verilerin aktarıldığı üçüncü kişilere bildirilmesini isteme,</w:t>
      </w:r>
    </w:p>
    <w:p w:rsidR="00A33B95" w:rsidRDefault="009D47AE">
      <w:pPr>
        <w:pStyle w:val="ListeParagraf"/>
        <w:numPr>
          <w:ilvl w:val="0"/>
          <w:numId w:val="25"/>
        </w:numPr>
        <w:jc w:val="both"/>
        <w:rPr>
          <w:rFonts w:cstheme="minorHAnsi"/>
        </w:rPr>
      </w:pPr>
      <w:r>
        <w:rPr>
          <w:rFonts w:cstheme="minorHAnsi"/>
        </w:rPr>
        <w:t>Kanunun7 nci maddede öngörülen şartlar çerçevesinde kişisel verilerin silinmesini veya yok edilmesini isteme, kişisel verilerin aktarıldığı üçüncü kişilere bildirilmesini isteme,</w:t>
      </w:r>
    </w:p>
    <w:p w:rsidR="00A33B95" w:rsidRDefault="009D47AE">
      <w:pPr>
        <w:pStyle w:val="ListeParagraf"/>
        <w:numPr>
          <w:ilvl w:val="0"/>
          <w:numId w:val="25"/>
        </w:numPr>
        <w:jc w:val="both"/>
        <w:rPr>
          <w:rFonts w:cstheme="minorHAnsi"/>
        </w:rPr>
      </w:pPr>
      <w:r>
        <w:rPr>
          <w:rFonts w:cstheme="minorHAnsi"/>
        </w:rPr>
        <w:t>İşlenen verilerin münhasıran otomatik sistemler vasıtasıyla analiz edilmesi suretiyle kişinin kendisi aleyhine bir sonucun ortaya çıkmasına itiraz etme,</w:t>
      </w:r>
    </w:p>
    <w:p w:rsidR="00A33B95" w:rsidRDefault="009D47AE">
      <w:pPr>
        <w:pStyle w:val="ListeParagraf"/>
        <w:numPr>
          <w:ilvl w:val="0"/>
          <w:numId w:val="25"/>
        </w:numPr>
        <w:jc w:val="both"/>
        <w:rPr>
          <w:rFonts w:cstheme="minorHAnsi"/>
        </w:rPr>
      </w:pPr>
      <w:r>
        <w:rPr>
          <w:rFonts w:cstheme="minorHAnsi"/>
        </w:rPr>
        <w:t>Kişisel verilerin kanuna aykırı olarak işlenmesi sebebiyle zarara uğraması hâlinde zararın giderilmesini talep etme.</w:t>
      </w:r>
    </w:p>
    <w:p w:rsidR="00A33B95" w:rsidRDefault="00A33B95">
      <w:pPr>
        <w:jc w:val="both"/>
        <w:rPr>
          <w:rFonts w:cstheme="minorHAnsi"/>
          <w:color w:val="000000" w:themeColor="text1"/>
        </w:rPr>
      </w:pPr>
    </w:p>
    <w:p w:rsidR="00A33B95" w:rsidRDefault="009D47AE">
      <w:pPr>
        <w:jc w:val="both"/>
        <w:rPr>
          <w:rFonts w:cstheme="minorHAnsi"/>
          <w:color w:val="000000" w:themeColor="text1"/>
        </w:rPr>
      </w:pPr>
      <w:r>
        <w:rPr>
          <w:rFonts w:cstheme="minorHAnsi"/>
          <w:color w:val="000000" w:themeColor="text1"/>
        </w:rPr>
        <w:lastRenderedPageBreak/>
        <w:t xml:space="preserve">İlgili kişiler, Kanunun 11 inci maddesi kapsamında işlenen kişisel verilerle ilgili bilgi talebinde bulunabilir. Bunun için ilgili kişiler, kimlik bilgileri ve kullanılmak istenen haklarına yönelik açıklamalarla birlikte taleplerini </w:t>
      </w:r>
      <w:hyperlink r:id="rId7" w:history="1">
        <w:r w:rsidR="00DE609F" w:rsidRPr="008E7BCD">
          <w:rPr>
            <w:rStyle w:val="Kpr"/>
            <w:rFonts w:cstheme="minorHAnsi"/>
          </w:rPr>
          <w:t>www.nosab.org</w:t>
        </w:r>
      </w:hyperlink>
      <w:r>
        <w:rPr>
          <w:rFonts w:cstheme="minorHAnsi"/>
          <w:color w:val="000000" w:themeColor="text1"/>
        </w:rPr>
        <w:t xml:space="preserve"> internet adresimizde yer alan İlgili Kişi Başvu</w:t>
      </w:r>
      <w:r w:rsidR="006967DC">
        <w:rPr>
          <w:rFonts w:cstheme="minorHAnsi"/>
          <w:color w:val="000000" w:themeColor="text1"/>
        </w:rPr>
        <w:t xml:space="preserve">ru Formunu </w:t>
      </w:r>
      <w:proofErr w:type="gramStart"/>
      <w:r w:rsidR="006967DC">
        <w:rPr>
          <w:rFonts w:cstheme="minorHAnsi"/>
          <w:color w:val="000000" w:themeColor="text1"/>
        </w:rPr>
        <w:t>doldurarak  nosab</w:t>
      </w:r>
      <w:proofErr w:type="gramEnd"/>
      <w:r w:rsidR="00DE609F">
        <w:rPr>
          <w:rFonts w:cstheme="minorHAnsi"/>
          <w:color w:val="000000" w:themeColor="text1"/>
        </w:rPr>
        <w:t>@</w:t>
      </w:r>
      <w:r w:rsidR="006967DC">
        <w:rPr>
          <w:rFonts w:cstheme="minorHAnsi"/>
          <w:color w:val="000000" w:themeColor="text1"/>
        </w:rPr>
        <w:t>hs02</w:t>
      </w:r>
      <w:r>
        <w:rPr>
          <w:rFonts w:cstheme="minorHAnsi"/>
          <w:color w:val="000000" w:themeColor="text1"/>
        </w:rPr>
        <w:t>.kep.tr  KEP adresine e-posta göndererek veya aşağıdaki adrese iadeli taahhütlü mektup yoluyla iletebileceklerdir.</w:t>
      </w:r>
    </w:p>
    <w:p w:rsidR="00A33B95" w:rsidRDefault="00DE609F">
      <w:pPr>
        <w:jc w:val="both"/>
        <w:rPr>
          <w:rFonts w:cstheme="minorHAnsi"/>
          <w:color w:val="000000" w:themeColor="text1"/>
        </w:rPr>
      </w:pPr>
      <w:r>
        <w:rPr>
          <w:rFonts w:cstheme="minorHAnsi"/>
          <w:color w:val="000000" w:themeColor="text1"/>
        </w:rPr>
        <w:t>NİLÜFER</w:t>
      </w:r>
      <w:r w:rsidR="009D47AE">
        <w:rPr>
          <w:rFonts w:cstheme="minorHAnsi"/>
          <w:color w:val="000000" w:themeColor="text1"/>
        </w:rPr>
        <w:t xml:space="preserve"> ORGANİZE SANAYİ BÖLGE MÜDÜRLÜĞÜ</w:t>
      </w:r>
    </w:p>
    <w:p w:rsidR="00A33B95" w:rsidRDefault="00DE609F">
      <w:pPr>
        <w:jc w:val="both"/>
        <w:rPr>
          <w:rFonts w:cstheme="minorHAnsi"/>
          <w:color w:val="000000" w:themeColor="text1"/>
        </w:rPr>
      </w:pPr>
      <w:proofErr w:type="spellStart"/>
      <w:r>
        <w:rPr>
          <w:rFonts w:cstheme="minorHAnsi"/>
          <w:color w:val="000000" w:themeColor="text1"/>
        </w:rPr>
        <w:t>MinareliÇavuşOSB</w:t>
      </w:r>
      <w:proofErr w:type="spellEnd"/>
      <w:r>
        <w:rPr>
          <w:rFonts w:cstheme="minorHAnsi"/>
          <w:color w:val="000000" w:themeColor="text1"/>
        </w:rPr>
        <w:t xml:space="preserve"> </w:t>
      </w:r>
      <w:proofErr w:type="spellStart"/>
      <w:r>
        <w:rPr>
          <w:rFonts w:cstheme="minorHAnsi"/>
          <w:color w:val="000000" w:themeColor="text1"/>
        </w:rPr>
        <w:t>Mah.Atatürk</w:t>
      </w:r>
      <w:proofErr w:type="spellEnd"/>
      <w:r>
        <w:rPr>
          <w:rFonts w:cstheme="minorHAnsi"/>
          <w:color w:val="000000" w:themeColor="text1"/>
        </w:rPr>
        <w:t xml:space="preserve"> Bulvarı No:2 Nilüfer/BURSA</w:t>
      </w:r>
    </w:p>
    <w:p w:rsidR="00A33B95" w:rsidRDefault="009D47AE">
      <w:pPr>
        <w:pStyle w:val="Balk2"/>
        <w:rPr>
          <w:rFonts w:asciiTheme="minorHAnsi" w:hAnsiTheme="minorHAnsi" w:cstheme="minorHAnsi"/>
          <w:sz w:val="22"/>
          <w:szCs w:val="22"/>
        </w:rPr>
      </w:pPr>
      <w:bookmarkStart w:id="26" w:name="_Toc29162533"/>
      <w:r>
        <w:rPr>
          <w:rFonts w:asciiTheme="minorHAnsi" w:hAnsiTheme="minorHAnsi" w:cstheme="minorHAnsi"/>
          <w:sz w:val="22"/>
          <w:szCs w:val="22"/>
        </w:rPr>
        <w:t>Başvuru Hususunda İstisnalar</w:t>
      </w:r>
      <w:bookmarkEnd w:id="26"/>
    </w:p>
    <w:p w:rsidR="00A33B95" w:rsidRDefault="009D47AE">
      <w:r>
        <w:t>Kanunu’nun 28. maddesi gereğince ilgili kişilerin aşağıdaki hallerde işlenen kişisel veriler için haklarını ileri sürmeleri mümkün değildir:</w:t>
      </w:r>
    </w:p>
    <w:p w:rsidR="00A33B95" w:rsidRDefault="009D47AE">
      <w:pPr>
        <w:pStyle w:val="ListeParagraf"/>
        <w:numPr>
          <w:ilvl w:val="0"/>
          <w:numId w:val="25"/>
        </w:numPr>
        <w:jc w:val="both"/>
        <w:rPr>
          <w:rFonts w:cstheme="minorHAnsi"/>
        </w:rPr>
      </w:pPr>
      <w:r>
        <w:rPr>
          <w:rFonts w:cstheme="minorHAnsi"/>
        </w:rPr>
        <w:t>Kişisel verilerin, üçüncü kişilere verilmemek ve veri güvenliğine ilişkin yükümlülüklere uyulmak kaydıyla gerçek kişiler tarafından tamamen kendisiyle veya aynı konutta yaşayan aile fertleriyle ilgili faaliyetler kapsamında işlenmesi.</w:t>
      </w:r>
    </w:p>
    <w:p w:rsidR="00A33B95" w:rsidRDefault="009D47AE">
      <w:pPr>
        <w:pStyle w:val="ListeParagraf"/>
        <w:numPr>
          <w:ilvl w:val="0"/>
          <w:numId w:val="25"/>
        </w:numPr>
        <w:jc w:val="both"/>
        <w:rPr>
          <w:rFonts w:cstheme="minorHAnsi"/>
        </w:rPr>
      </w:pPr>
      <w:r>
        <w:rPr>
          <w:rFonts w:cstheme="minorHAnsi"/>
        </w:rPr>
        <w:t>Kişisel verilerin resmi istatistik ile anonim hâle getirilmek suretiyle araştırma, planlama ve istatistik gibi amaçlarla işlenmesi.</w:t>
      </w:r>
    </w:p>
    <w:p w:rsidR="00A33B95" w:rsidRDefault="009D47AE">
      <w:pPr>
        <w:pStyle w:val="ListeParagraf"/>
        <w:numPr>
          <w:ilvl w:val="0"/>
          <w:numId w:val="25"/>
        </w:numPr>
        <w:jc w:val="both"/>
        <w:rPr>
          <w:rFonts w:cstheme="minorHAnsi"/>
        </w:rPr>
      </w:pPr>
      <w:r>
        <w:rPr>
          <w:rFonts w:cstheme="minorHAnsi"/>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A33B95" w:rsidRDefault="009D47AE">
      <w:pPr>
        <w:pStyle w:val="ListeParagraf"/>
        <w:numPr>
          <w:ilvl w:val="0"/>
          <w:numId w:val="25"/>
        </w:numPr>
        <w:jc w:val="both"/>
        <w:rPr>
          <w:rFonts w:cstheme="minorHAnsi"/>
        </w:rPr>
      </w:pPr>
      <w:r>
        <w:rPr>
          <w:rFonts w:cstheme="minorHAnsi"/>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rsidR="00A33B95" w:rsidRDefault="009D47AE">
      <w:pPr>
        <w:pStyle w:val="ListeParagraf"/>
        <w:numPr>
          <w:ilvl w:val="0"/>
          <w:numId w:val="25"/>
        </w:numPr>
        <w:jc w:val="both"/>
        <w:rPr>
          <w:rFonts w:cstheme="minorHAnsi"/>
        </w:rPr>
      </w:pPr>
      <w:r>
        <w:rPr>
          <w:rFonts w:cstheme="minorHAnsi"/>
        </w:rPr>
        <w:t>Kişisel verilerin soruşturma, kovuşturma, yargılama veya infaz işlemlerine ilişkin olarak yargı makamları veya infaz mercileri tarafından işlenmesi.</w:t>
      </w:r>
    </w:p>
    <w:p w:rsidR="00A33B95" w:rsidRDefault="009D47AE">
      <w:r>
        <w:t xml:space="preserve">Kanunun 28 inci maddesi 2 inci fıkrası gereğince ilgili kişilerin aşağıda belirtilen hallerde işlenen kişisel veriler için </w:t>
      </w:r>
      <w:r>
        <w:rPr>
          <w:color w:val="000000" w:themeColor="text1"/>
        </w:rPr>
        <w:t xml:space="preserve">haklarını </w:t>
      </w:r>
      <w:r>
        <w:rPr>
          <w:rFonts w:cstheme="minorHAnsi"/>
          <w:color w:val="000000" w:themeColor="text1"/>
        </w:rPr>
        <w:t xml:space="preserve">(aydınlatma ve zararın giderilmesini talep etme hakkı hariç olmak üzere) </w:t>
      </w:r>
      <w:r>
        <w:rPr>
          <w:color w:val="000000" w:themeColor="text1"/>
        </w:rPr>
        <w:t xml:space="preserve"> </w:t>
      </w:r>
      <w:r>
        <w:rPr>
          <w:rFonts w:cstheme="minorHAnsi"/>
          <w:color w:val="000000" w:themeColor="text1"/>
        </w:rPr>
        <w:t>ileri sürmeleri mümkün değildir.</w:t>
      </w:r>
    </w:p>
    <w:p w:rsidR="00A33B95" w:rsidRDefault="009D47AE">
      <w:pPr>
        <w:pStyle w:val="ListeParagraf"/>
        <w:numPr>
          <w:ilvl w:val="0"/>
          <w:numId w:val="25"/>
        </w:numPr>
        <w:jc w:val="both"/>
        <w:rPr>
          <w:rFonts w:cstheme="minorHAnsi"/>
        </w:rPr>
      </w:pPr>
      <w:r>
        <w:rPr>
          <w:rFonts w:cstheme="minorHAnsi"/>
        </w:rPr>
        <w:t>Kişisel veri işlemenin suç işlenmesinin önlenmesi veya suç soruşturması için gerekli olması.</w:t>
      </w:r>
    </w:p>
    <w:p w:rsidR="00A33B95" w:rsidRDefault="009D47AE">
      <w:pPr>
        <w:pStyle w:val="ListeParagraf"/>
        <w:numPr>
          <w:ilvl w:val="0"/>
          <w:numId w:val="25"/>
        </w:numPr>
        <w:jc w:val="both"/>
        <w:rPr>
          <w:rFonts w:cstheme="minorHAnsi"/>
        </w:rPr>
      </w:pPr>
      <w:r>
        <w:rPr>
          <w:rFonts w:cstheme="minorHAnsi"/>
        </w:rPr>
        <w:t>İlgili kişinin kendisi tarafından alenileştirilmiş kişisel verilerin işlenmesi.</w:t>
      </w:r>
    </w:p>
    <w:p w:rsidR="00A33B95" w:rsidRDefault="009D47AE">
      <w:pPr>
        <w:pStyle w:val="ListeParagraf"/>
        <w:numPr>
          <w:ilvl w:val="0"/>
          <w:numId w:val="25"/>
        </w:numPr>
        <w:jc w:val="both"/>
        <w:rPr>
          <w:rFonts w:cstheme="minorHAnsi"/>
        </w:rPr>
      </w:pPr>
      <w:r>
        <w:rPr>
          <w:rFonts w:cstheme="minorHAnsi"/>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A33B95" w:rsidRDefault="009D47AE">
      <w:pPr>
        <w:pStyle w:val="ListeParagraf"/>
        <w:numPr>
          <w:ilvl w:val="0"/>
          <w:numId w:val="25"/>
        </w:numPr>
        <w:jc w:val="both"/>
        <w:rPr>
          <w:rFonts w:cstheme="minorHAnsi"/>
        </w:rPr>
      </w:pPr>
      <w:r>
        <w:rPr>
          <w:rFonts w:cstheme="minorHAnsi"/>
        </w:rPr>
        <w:t>Kişisel veri işlemenin bütçe, vergi ve mali konulara ilişkin olarak Devletin ekonomik ve mali çıkarlarının korunması için gerekli olması.</w:t>
      </w:r>
    </w:p>
    <w:p w:rsidR="00A33B95" w:rsidRDefault="009D47AE">
      <w:pPr>
        <w:pStyle w:val="Balk2"/>
        <w:jc w:val="both"/>
        <w:rPr>
          <w:rFonts w:asciiTheme="minorHAnsi" w:hAnsiTheme="minorHAnsi" w:cstheme="minorHAnsi"/>
          <w:sz w:val="22"/>
          <w:szCs w:val="22"/>
        </w:rPr>
      </w:pPr>
      <w:bookmarkStart w:id="27" w:name="_Toc29162534"/>
      <w:r>
        <w:rPr>
          <w:rFonts w:asciiTheme="minorHAnsi" w:hAnsiTheme="minorHAnsi" w:cstheme="minorHAnsi"/>
          <w:sz w:val="22"/>
          <w:szCs w:val="22"/>
        </w:rPr>
        <w:t>İlgili Kişi Başvurusunun Cevaplandırılması</w:t>
      </w:r>
      <w:bookmarkEnd w:id="27"/>
    </w:p>
    <w:p w:rsidR="00A33B95" w:rsidRDefault="009D47AE">
      <w:r>
        <w:t xml:space="preserve">Müdürlüğümüz, Kanunun 13 üncü maddesine uygun olarak ilgili kişinin yapmış olduğu başvuru taleplerini, talebin niteliğine göre en kısa sürede ve en geç 30 (otuz) gün içinde ücretsiz olarak </w:t>
      </w:r>
      <w:r>
        <w:lastRenderedPageBreak/>
        <w:t>sonuçlandıracaktır. Ancak, işlemin ayrıca bir maliyeti gerektirmesi hâlinde, Kurulca belirlenen tarifedeki ücreti alınabilecektir.</w:t>
      </w:r>
    </w:p>
    <w:p w:rsidR="00A33B95" w:rsidRDefault="009D47AE">
      <w:r>
        <w:t xml:space="preserve">Müdürlüğümüz, ilgili kişi tarafından yapılan talebi kabul veya gerekçesini açıklayarak reddedebilir ve cevabını ilgili kişiye yazılı olarak veya elektronik ortamda bildirecektir. Başvuruda yer alan talebin kabul edilmesi hâlinde Müdürlüğümüzce gereği yerine getirilecektir. </w:t>
      </w:r>
    </w:p>
    <w:p w:rsidR="00A33B95" w:rsidRDefault="009D47AE">
      <w:pPr>
        <w:pStyle w:val="Balk1"/>
        <w:jc w:val="both"/>
        <w:rPr>
          <w:rFonts w:asciiTheme="minorHAnsi" w:hAnsiTheme="minorHAnsi" w:cstheme="minorHAnsi"/>
          <w:sz w:val="22"/>
          <w:szCs w:val="22"/>
        </w:rPr>
      </w:pPr>
      <w:bookmarkStart w:id="28" w:name="_Toc29162535"/>
      <w:r>
        <w:rPr>
          <w:rFonts w:asciiTheme="minorHAnsi" w:hAnsiTheme="minorHAnsi" w:cstheme="minorHAnsi"/>
          <w:sz w:val="22"/>
          <w:szCs w:val="22"/>
        </w:rPr>
        <w:t>POLİTİKANIN GÜNCELLENMESİ VE YÜRÜRLÜLÜĞÜ</w:t>
      </w:r>
      <w:bookmarkEnd w:id="28"/>
    </w:p>
    <w:p w:rsidR="00A33B95" w:rsidRDefault="009D47AE">
      <w:pPr>
        <w:jc w:val="both"/>
        <w:rPr>
          <w:rFonts w:cstheme="minorHAnsi"/>
          <w:bCs/>
        </w:rPr>
      </w:pPr>
      <w:r>
        <w:rPr>
          <w:rFonts w:cstheme="minorHAnsi"/>
          <w:bCs/>
        </w:rPr>
        <w:t>Politika, Nilüfer Organize Sanayi Bölge Müdürlüğü Yönetim Kurulu tarafından onaylandığı ve imzalandığı andan itibaren yürürlüğe girer. Yönetim Kurulu tarafından Bölge Müdürü’ne politika üzerinde yapılacak değişiklikler konusunda yetki verilmiştir. Müdürlüğümüz, politikayı ihtiyaç duydukça gerekli bölümleri güncelleyecektir ve web sitemizde yayınlayacaktır.</w:t>
      </w:r>
    </w:p>
    <w:p w:rsidR="00A33B95" w:rsidRDefault="00A33B95">
      <w:pPr>
        <w:spacing w:after="0" w:line="240" w:lineRule="auto"/>
        <w:rPr>
          <w:rFonts w:ascii="Calibri" w:hAnsi="Calibri" w:cs="Calibri"/>
          <w:sz w:val="24"/>
          <w:szCs w:val="24"/>
        </w:rPr>
      </w:pPr>
    </w:p>
    <w:p w:rsidR="00A33B95" w:rsidRDefault="00A33B95">
      <w:pPr>
        <w:spacing w:after="0" w:line="240" w:lineRule="auto"/>
        <w:rPr>
          <w:rFonts w:ascii="Calibri" w:hAnsi="Calibri" w:cs="Calibri"/>
          <w:sz w:val="24"/>
          <w:szCs w:val="24"/>
        </w:rPr>
      </w:pPr>
    </w:p>
    <w:sectPr w:rsidR="00A33B95" w:rsidSect="00873FE5">
      <w:headerReference w:type="default" r:id="rId8"/>
      <w:footerReference w:type="default" r:id="rId9"/>
      <w:footerReference w:type="first" r:id="rId10"/>
      <w:pgSz w:w="11906" w:h="16838"/>
      <w:pgMar w:top="1418" w:right="1418" w:bottom="1418" w:left="1418" w:header="284" w:footer="284"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C75" w:rsidRDefault="009D0C75">
      <w:pPr>
        <w:spacing w:after="0" w:line="240" w:lineRule="auto"/>
      </w:pPr>
      <w:r>
        <w:separator/>
      </w:r>
    </w:p>
  </w:endnote>
  <w:endnote w:type="continuationSeparator" w:id="0">
    <w:p w:rsidR="009D0C75" w:rsidRDefault="009D0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9999999">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C75" w:rsidRDefault="009D0C75">
    <w:pPr>
      <w:pStyle w:val="Altbilgi"/>
      <w:pBdr>
        <w:top w:val="single" w:sz="4" w:space="22" w:color="BFBFBF" w:themeColor="background1" w:themeShade="BF"/>
      </w:pBdr>
      <w:jc w:val="center"/>
    </w:pPr>
    <w:r>
      <w:t xml:space="preserve">Sayfa </w:t>
    </w:r>
    <w:fldSimple w:instr="PAGE   \* MERGEFORMAT">
      <w:r w:rsidR="004C3ADD">
        <w:rPr>
          <w:noProof/>
        </w:rPr>
        <w:t>2</w:t>
      </w:r>
    </w:fldSimple>
  </w:p>
  <w:p w:rsidR="009D0C75" w:rsidRDefault="009D0C7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tblPr>
    <w:tblGrid>
      <w:gridCol w:w="1134"/>
      <w:gridCol w:w="993"/>
      <w:gridCol w:w="1134"/>
      <w:gridCol w:w="992"/>
      <w:gridCol w:w="1417"/>
      <w:gridCol w:w="1134"/>
      <w:gridCol w:w="1134"/>
      <w:gridCol w:w="1134"/>
    </w:tblGrid>
    <w:tr w:rsidR="009D0C75">
      <w:trPr>
        <w:cantSplit/>
        <w:trHeight w:val="301"/>
      </w:trPr>
      <w:tc>
        <w:tcPr>
          <w:tcW w:w="1134" w:type="dxa"/>
          <w:shd w:val="clear" w:color="auto" w:fill="FFFFFF" w:themeFill="background1"/>
          <w:vAlign w:val="center"/>
        </w:tcPr>
        <w:p w:rsidR="009D0C75" w:rsidRDefault="009D0C75">
          <w:pPr>
            <w:tabs>
              <w:tab w:val="center" w:pos="4536"/>
              <w:tab w:val="right" w:pos="9072"/>
            </w:tabs>
            <w:spacing w:after="0"/>
            <w:jc w:val="center"/>
            <w:rPr>
              <w:rFonts w:ascii="Calibri" w:eastAsia="Times New Roman" w:hAnsi="Calibri" w:cs="Calibri"/>
              <w:b/>
              <w:sz w:val="18"/>
              <w:lang w:eastAsia="tr-TR"/>
            </w:rPr>
          </w:pPr>
        </w:p>
      </w:tc>
      <w:tc>
        <w:tcPr>
          <w:tcW w:w="993" w:type="dxa"/>
          <w:shd w:val="clear" w:color="auto" w:fill="FFFFFF" w:themeFill="background1"/>
          <w:vAlign w:val="center"/>
        </w:tcPr>
        <w:p w:rsidR="009D0C75" w:rsidRDefault="009D0C75">
          <w:pPr>
            <w:tabs>
              <w:tab w:val="center" w:pos="4536"/>
              <w:tab w:val="right" w:pos="9072"/>
            </w:tabs>
            <w:spacing w:after="0"/>
            <w:jc w:val="center"/>
            <w:rPr>
              <w:rFonts w:ascii="Calibri" w:eastAsia="Times New Roman" w:hAnsi="Calibri" w:cs="Calibri"/>
              <w:sz w:val="18"/>
              <w:lang w:eastAsia="tr-TR"/>
            </w:rPr>
          </w:pPr>
        </w:p>
      </w:tc>
      <w:tc>
        <w:tcPr>
          <w:tcW w:w="1134" w:type="dxa"/>
          <w:shd w:val="clear" w:color="auto" w:fill="FFFFFF" w:themeFill="background1"/>
          <w:vAlign w:val="center"/>
        </w:tcPr>
        <w:p w:rsidR="009D0C75" w:rsidRDefault="009D0C75">
          <w:pPr>
            <w:tabs>
              <w:tab w:val="center" w:pos="4536"/>
              <w:tab w:val="right" w:pos="9072"/>
            </w:tabs>
            <w:spacing w:after="0"/>
            <w:jc w:val="center"/>
            <w:rPr>
              <w:rFonts w:ascii="Calibri" w:eastAsia="Times New Roman" w:hAnsi="Calibri" w:cs="Calibri"/>
              <w:b/>
              <w:sz w:val="18"/>
              <w:lang w:eastAsia="tr-TR"/>
            </w:rPr>
          </w:pPr>
        </w:p>
      </w:tc>
      <w:tc>
        <w:tcPr>
          <w:tcW w:w="992" w:type="dxa"/>
          <w:shd w:val="clear" w:color="auto" w:fill="FFFFFF" w:themeFill="background1"/>
          <w:vAlign w:val="center"/>
        </w:tcPr>
        <w:p w:rsidR="009D0C75" w:rsidRDefault="009D0C75">
          <w:pPr>
            <w:tabs>
              <w:tab w:val="center" w:pos="4536"/>
              <w:tab w:val="right" w:pos="9072"/>
            </w:tabs>
            <w:spacing w:after="0"/>
            <w:jc w:val="center"/>
            <w:rPr>
              <w:rFonts w:ascii="Calibri" w:eastAsia="Times New Roman" w:hAnsi="Calibri" w:cs="Calibri"/>
              <w:sz w:val="18"/>
              <w:lang w:eastAsia="tr-TR"/>
            </w:rPr>
          </w:pPr>
        </w:p>
      </w:tc>
      <w:tc>
        <w:tcPr>
          <w:tcW w:w="1417" w:type="dxa"/>
          <w:shd w:val="clear" w:color="auto" w:fill="FFFFFF" w:themeFill="background1"/>
          <w:vAlign w:val="center"/>
        </w:tcPr>
        <w:p w:rsidR="009D0C75" w:rsidRDefault="009D0C75">
          <w:pPr>
            <w:tabs>
              <w:tab w:val="center" w:pos="4536"/>
              <w:tab w:val="right" w:pos="9072"/>
            </w:tabs>
            <w:spacing w:after="0"/>
            <w:jc w:val="center"/>
            <w:rPr>
              <w:rFonts w:ascii="Calibri" w:eastAsia="Times New Roman" w:hAnsi="Calibri" w:cs="Calibri"/>
              <w:b/>
              <w:sz w:val="18"/>
              <w:lang w:eastAsia="tr-TR"/>
            </w:rPr>
          </w:pPr>
        </w:p>
      </w:tc>
      <w:tc>
        <w:tcPr>
          <w:tcW w:w="1134" w:type="dxa"/>
          <w:shd w:val="clear" w:color="auto" w:fill="FFFFFF" w:themeFill="background1"/>
          <w:vAlign w:val="center"/>
        </w:tcPr>
        <w:p w:rsidR="009D0C75" w:rsidRDefault="009D0C75">
          <w:pPr>
            <w:tabs>
              <w:tab w:val="center" w:pos="4536"/>
              <w:tab w:val="right" w:pos="9072"/>
            </w:tabs>
            <w:spacing w:after="0"/>
            <w:jc w:val="center"/>
            <w:rPr>
              <w:rFonts w:ascii="Calibri" w:eastAsia="Times New Roman" w:hAnsi="Calibri" w:cs="Calibri"/>
              <w:sz w:val="18"/>
              <w:lang w:eastAsia="tr-TR"/>
            </w:rPr>
          </w:pPr>
        </w:p>
      </w:tc>
      <w:tc>
        <w:tcPr>
          <w:tcW w:w="1134" w:type="dxa"/>
          <w:shd w:val="clear" w:color="auto" w:fill="FFFFFF" w:themeFill="background1"/>
          <w:vAlign w:val="center"/>
        </w:tcPr>
        <w:p w:rsidR="009D0C75" w:rsidRDefault="009D0C75">
          <w:pPr>
            <w:tabs>
              <w:tab w:val="center" w:pos="4536"/>
              <w:tab w:val="right" w:pos="9072"/>
            </w:tabs>
            <w:spacing w:after="0"/>
            <w:jc w:val="center"/>
            <w:rPr>
              <w:rFonts w:ascii="Calibri" w:eastAsia="Times New Roman" w:hAnsi="Calibri" w:cs="Calibri"/>
              <w:b/>
              <w:sz w:val="18"/>
              <w:lang w:eastAsia="tr-TR"/>
            </w:rPr>
          </w:pPr>
        </w:p>
      </w:tc>
      <w:tc>
        <w:tcPr>
          <w:tcW w:w="1134" w:type="dxa"/>
          <w:shd w:val="clear" w:color="auto" w:fill="FFFFFF" w:themeFill="background1"/>
          <w:vAlign w:val="center"/>
        </w:tcPr>
        <w:p w:rsidR="009D0C75" w:rsidRDefault="009D0C75">
          <w:pPr>
            <w:tabs>
              <w:tab w:val="center" w:pos="4536"/>
              <w:tab w:val="right" w:pos="9072"/>
            </w:tabs>
            <w:spacing w:after="0"/>
            <w:jc w:val="center"/>
            <w:rPr>
              <w:rFonts w:ascii="Calibri" w:eastAsia="Times New Roman" w:hAnsi="Calibri" w:cs="Calibri"/>
              <w:sz w:val="18"/>
              <w:lang w:eastAsia="tr-TR"/>
            </w:rPr>
          </w:pPr>
        </w:p>
      </w:tc>
    </w:tr>
  </w:tbl>
  <w:p w:rsidR="009D0C75" w:rsidRDefault="009D0C7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C75" w:rsidRDefault="009D0C75">
      <w:pPr>
        <w:spacing w:after="0" w:line="240" w:lineRule="auto"/>
      </w:pPr>
      <w:r>
        <w:separator/>
      </w:r>
    </w:p>
  </w:footnote>
  <w:footnote w:type="continuationSeparator" w:id="0">
    <w:p w:rsidR="009D0C75" w:rsidRDefault="009D0C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C75" w:rsidRDefault="009C6ED3">
    <w:pPr>
      <w:pStyle w:val="stbilgi"/>
    </w:pPr>
    <w:r>
      <w:rPr>
        <w:noProof/>
        <w:lang w:eastAsia="tr-TR"/>
      </w:rPr>
      <w:pict>
        <v:group id="_x0000_s2049" style="position:absolute;margin-left:2.2pt;margin-top:-5.85pt;width:486pt;height:58.4pt;z-index:251658240" coordorigin="1417,566" coordsize="9720,1080">
          <v:shapetype id="_x0000_t202" coordsize="21600,21600" o:spt="202" path="m,l,21600r21600,l21600,xe">
            <v:stroke joinstyle="miter"/>
            <v:path gradientshapeok="t" o:connecttype="rect"/>
          </v:shapetype>
          <v:shape id="_x0000_s2050" type="#_x0000_t202" style="position:absolute;left:1417;top:566;width:2340;height:1080">
            <v:textbox style="mso-next-textbox:#_x0000_s2050">
              <w:txbxContent>
                <w:p w:rsidR="009D0C75" w:rsidRPr="00A85474" w:rsidRDefault="009D0C75" w:rsidP="009D0C75">
                  <w:r>
                    <w:rPr>
                      <w:noProof/>
                      <w:lang w:eastAsia="tr-TR"/>
                    </w:rPr>
                    <w:drawing>
                      <wp:inline distT="0" distB="0" distL="0" distR="0">
                        <wp:extent cx="1189990" cy="733034"/>
                        <wp:effectExtent l="19050" t="0" r="0" b="0"/>
                        <wp:docPr id="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189990" cy="733034"/>
                                </a:xfrm>
                                <a:prstGeom prst="rect">
                                  <a:avLst/>
                                </a:prstGeom>
                                <a:noFill/>
                                <a:ln w="9525">
                                  <a:noFill/>
                                  <a:miter lim="800000"/>
                                  <a:headEnd/>
                                  <a:tailEnd/>
                                </a:ln>
                              </pic:spPr>
                            </pic:pic>
                          </a:graphicData>
                        </a:graphic>
                      </wp:inline>
                    </w:drawing>
                  </w:r>
                  <w:r w:rsidR="009C6E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75pt;height:57.75pt">
                        <v:imagedata r:id="rId2" o:title=""/>
                      </v:shape>
                    </w:pict>
                  </w:r>
                </w:p>
              </w:txbxContent>
            </v:textbox>
          </v:shape>
          <v:shape id="_x0000_s2051" type="#_x0000_t202" style="position:absolute;left:3757;top:566;width:5040;height:1080">
            <v:textbox style="mso-next-textbox:#_x0000_s2051">
              <w:txbxContent>
                <w:p w:rsidR="009D0C75" w:rsidRDefault="009D0C75" w:rsidP="009D0C75">
                  <w:pPr>
                    <w:jc w:val="center"/>
                    <w:rPr>
                      <w:b/>
                      <w:sz w:val="30"/>
                      <w:szCs w:val="30"/>
                    </w:rPr>
                  </w:pPr>
                  <w:r>
                    <w:rPr>
                      <w:b/>
                      <w:sz w:val="30"/>
                      <w:szCs w:val="30"/>
                    </w:rPr>
                    <w:t>KİŞİSEL VERİLERİ SAKLAMA VE İMHA</w:t>
                  </w:r>
                </w:p>
                <w:p w:rsidR="009D0C75" w:rsidRPr="00DE3870" w:rsidRDefault="009D0C75" w:rsidP="009D0C75">
                  <w:pPr>
                    <w:jc w:val="center"/>
                    <w:rPr>
                      <w:b/>
                      <w:sz w:val="30"/>
                      <w:szCs w:val="30"/>
                    </w:rPr>
                  </w:pPr>
                  <w:r w:rsidRPr="00DE3870">
                    <w:rPr>
                      <w:b/>
                      <w:sz w:val="30"/>
                      <w:szCs w:val="30"/>
                    </w:rPr>
                    <w:t>POLİTİKASI</w:t>
                  </w:r>
                </w:p>
              </w:txbxContent>
            </v:textbox>
          </v:shape>
          <v:shape id="_x0000_s2052" type="#_x0000_t202" style="position:absolute;left:8797;top:566;width:2340;height:1080">
            <v:textbox style="mso-next-textbox:#_x0000_s2052">
              <w:txbxContent>
                <w:p w:rsidR="009D0C75" w:rsidRDefault="009D0C75" w:rsidP="009D0C75">
                  <w:pPr>
                    <w:rPr>
                      <w:b/>
                      <w:sz w:val="16"/>
                      <w:szCs w:val="16"/>
                    </w:rPr>
                  </w:pPr>
                </w:p>
                <w:p w:rsidR="009D0C75" w:rsidRDefault="009D0C75" w:rsidP="009D0C75">
                  <w:pPr>
                    <w:rPr>
                      <w:rFonts w:ascii="Tahoma" w:hAnsi="Tahoma" w:cs="Tahoma"/>
                      <w:sz w:val="16"/>
                      <w:szCs w:val="16"/>
                    </w:rPr>
                  </w:pPr>
                  <w:r w:rsidRPr="002A3A94">
                    <w:rPr>
                      <w:rFonts w:ascii="Tahoma" w:hAnsi="Tahoma" w:cs="Tahoma"/>
                      <w:sz w:val="16"/>
                      <w:szCs w:val="16"/>
                    </w:rPr>
                    <w:t>DOKÜMAN NO:</w:t>
                  </w:r>
                  <w:r>
                    <w:rPr>
                      <w:rFonts w:ascii="Tahoma" w:hAnsi="Tahoma" w:cs="Tahoma"/>
                      <w:sz w:val="16"/>
                      <w:szCs w:val="16"/>
                    </w:rPr>
                    <w:t xml:space="preserve"> </w:t>
                  </w:r>
                  <w:proofErr w:type="gramStart"/>
                  <w:r>
                    <w:rPr>
                      <w:rFonts w:ascii="Tahoma" w:hAnsi="Tahoma" w:cs="Tahoma"/>
                      <w:sz w:val="16"/>
                      <w:szCs w:val="16"/>
                    </w:rPr>
                    <w:t>PLT.KVKK</w:t>
                  </w:r>
                  <w:proofErr w:type="gramEnd"/>
                  <w:r>
                    <w:rPr>
                      <w:rFonts w:ascii="Tahoma" w:hAnsi="Tahoma" w:cs="Tahoma"/>
                      <w:sz w:val="16"/>
                      <w:szCs w:val="16"/>
                    </w:rPr>
                    <w:t>.02</w:t>
                  </w:r>
                </w:p>
                <w:p w:rsidR="009D0C75" w:rsidRDefault="004C3ADD" w:rsidP="009D0C75">
                  <w:pPr>
                    <w:rPr>
                      <w:rFonts w:ascii="Tahoma" w:hAnsi="Tahoma" w:cs="Tahoma"/>
                      <w:sz w:val="16"/>
                      <w:szCs w:val="16"/>
                    </w:rPr>
                  </w:pPr>
                  <w:r>
                    <w:rPr>
                      <w:rFonts w:ascii="Tahoma" w:hAnsi="Tahoma" w:cs="Tahoma"/>
                      <w:sz w:val="16"/>
                      <w:szCs w:val="16"/>
                    </w:rPr>
                    <w:t>YAYIN TARİHİ: 16</w:t>
                  </w:r>
                  <w:r w:rsidR="009D0C75">
                    <w:rPr>
                      <w:rFonts w:ascii="Tahoma" w:hAnsi="Tahoma" w:cs="Tahoma"/>
                      <w:sz w:val="16"/>
                      <w:szCs w:val="16"/>
                    </w:rPr>
                    <w:t>.06.2020</w:t>
                  </w:r>
                </w:p>
                <w:p w:rsidR="009D0C75" w:rsidRDefault="009D0C75" w:rsidP="009D0C75">
                  <w:pPr>
                    <w:rPr>
                      <w:rFonts w:ascii="Tahoma" w:hAnsi="Tahoma" w:cs="Tahoma"/>
                      <w:sz w:val="16"/>
                      <w:szCs w:val="16"/>
                    </w:rPr>
                  </w:pPr>
                  <w:proofErr w:type="gramStart"/>
                  <w:r>
                    <w:rPr>
                      <w:rFonts w:ascii="Tahoma" w:hAnsi="Tahoma" w:cs="Tahoma"/>
                      <w:sz w:val="16"/>
                      <w:szCs w:val="16"/>
                    </w:rPr>
                    <w:t>REV.TARİHİ</w:t>
                  </w:r>
                  <w:proofErr w:type="gramEnd"/>
                  <w:r>
                    <w:rPr>
                      <w:rFonts w:ascii="Tahoma" w:hAnsi="Tahoma" w:cs="Tahoma"/>
                      <w:sz w:val="16"/>
                      <w:szCs w:val="16"/>
                    </w:rPr>
                    <w:t>:-</w:t>
                  </w:r>
                </w:p>
                <w:p w:rsidR="009D0C75" w:rsidRDefault="009D0C75" w:rsidP="009D0C75">
                  <w:pPr>
                    <w:rPr>
                      <w:rFonts w:ascii="Tahoma" w:hAnsi="Tahoma" w:cs="Tahoma"/>
                      <w:sz w:val="16"/>
                      <w:szCs w:val="16"/>
                    </w:rPr>
                  </w:pPr>
                  <w:r>
                    <w:rPr>
                      <w:rFonts w:ascii="Tahoma" w:hAnsi="Tahoma" w:cs="Tahoma"/>
                      <w:sz w:val="16"/>
                      <w:szCs w:val="16"/>
                    </w:rPr>
                    <w:t>REVİZYON NO:00</w:t>
                  </w:r>
                </w:p>
                <w:p w:rsidR="009D0C75" w:rsidRDefault="009D0C75" w:rsidP="009D0C75">
                  <w:pPr>
                    <w:rPr>
                      <w:rFonts w:ascii="Tahoma" w:hAnsi="Tahoma" w:cs="Tahoma"/>
                      <w:sz w:val="16"/>
                      <w:szCs w:val="16"/>
                    </w:rPr>
                  </w:pPr>
                </w:p>
                <w:p w:rsidR="009D0C75" w:rsidRPr="002A3A94" w:rsidRDefault="009D0C75" w:rsidP="009D0C75">
                  <w:pPr>
                    <w:rPr>
                      <w:rFonts w:ascii="Tahoma" w:hAnsi="Tahoma" w:cs="Tahoma"/>
                      <w:sz w:val="16"/>
                      <w:szCs w:val="16"/>
                    </w:rPr>
                  </w:pP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968FF"/>
    <w:multiLevelType w:val="hybridMultilevel"/>
    <w:tmpl w:val="D6201126"/>
    <w:lvl w:ilvl="0" w:tplc="DD50EF3A">
      <w:start w:val="1"/>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42A5442"/>
    <w:multiLevelType w:val="hybridMultilevel"/>
    <w:tmpl w:val="5B0C48A6"/>
    <w:lvl w:ilvl="0" w:tplc="30129B8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6C12395"/>
    <w:multiLevelType w:val="hybridMultilevel"/>
    <w:tmpl w:val="A00C8C8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190E5217"/>
    <w:multiLevelType w:val="hybridMultilevel"/>
    <w:tmpl w:val="2E467B1C"/>
    <w:lvl w:ilvl="0" w:tplc="30129B8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1B1B072C"/>
    <w:multiLevelType w:val="multilevel"/>
    <w:tmpl w:val="6AA81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2AA03B3"/>
    <w:multiLevelType w:val="multilevel"/>
    <w:tmpl w:val="EC82F112"/>
    <w:lvl w:ilvl="0">
      <w:start w:val="1"/>
      <w:numFmt w:val="lowerLetter"/>
      <w:lvlText w:val="%1."/>
      <w:lvlJc w:val="left"/>
      <w:pPr>
        <w:tabs>
          <w:tab w:val="num" w:pos="766"/>
        </w:tabs>
        <w:ind w:left="766" w:hanging="340"/>
      </w:pPr>
      <w:rPr>
        <w:rFonts w:hint="default"/>
        <w:b/>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6">
    <w:nsid w:val="25851B03"/>
    <w:multiLevelType w:val="multilevel"/>
    <w:tmpl w:val="CE2AD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B3141E4"/>
    <w:multiLevelType w:val="hybridMultilevel"/>
    <w:tmpl w:val="887A564E"/>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8">
    <w:nsid w:val="2D5420E0"/>
    <w:multiLevelType w:val="hybridMultilevel"/>
    <w:tmpl w:val="6F8CEB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3CC524AA"/>
    <w:multiLevelType w:val="hybridMultilevel"/>
    <w:tmpl w:val="7898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CE43E1A"/>
    <w:multiLevelType w:val="hybridMultilevel"/>
    <w:tmpl w:val="3FE6BC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3DDD7882"/>
    <w:multiLevelType w:val="hybridMultilevel"/>
    <w:tmpl w:val="4F223F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3E6C6708"/>
    <w:multiLevelType w:val="multilevel"/>
    <w:tmpl w:val="C85638A0"/>
    <w:lvl w:ilvl="0">
      <w:start w:val="1"/>
      <w:numFmt w:val="decimal"/>
      <w:pStyle w:val="Balk1"/>
      <w:lvlText w:val="%1"/>
      <w:lvlJc w:val="left"/>
      <w:pPr>
        <w:ind w:left="432" w:hanging="432"/>
      </w:pPr>
    </w:lvl>
    <w:lvl w:ilvl="1">
      <w:start w:val="1"/>
      <w:numFmt w:val="decimal"/>
      <w:pStyle w:val="Balk2"/>
      <w:lvlText w:val="%1.%2"/>
      <w:lvlJc w:val="left"/>
      <w:pPr>
        <w:ind w:left="576" w:hanging="576"/>
      </w:pPr>
      <w:rPr>
        <w:sz w:val="22"/>
        <w:szCs w:val="22"/>
      </w:r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3">
    <w:nsid w:val="404143F0"/>
    <w:multiLevelType w:val="hybridMultilevel"/>
    <w:tmpl w:val="D3DE67EC"/>
    <w:lvl w:ilvl="0" w:tplc="4B58CC5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42BA0E6A"/>
    <w:multiLevelType w:val="hybridMultilevel"/>
    <w:tmpl w:val="F834A4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5233449A"/>
    <w:multiLevelType w:val="multilevel"/>
    <w:tmpl w:val="6EDA29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A8B4C3A"/>
    <w:multiLevelType w:val="hybridMultilevel"/>
    <w:tmpl w:val="3FC60994"/>
    <w:lvl w:ilvl="0" w:tplc="4B58CC5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nsid w:val="76130B29"/>
    <w:multiLevelType w:val="hybridMultilevel"/>
    <w:tmpl w:val="08A297F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789E1F60"/>
    <w:multiLevelType w:val="hybridMultilevel"/>
    <w:tmpl w:val="812602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nsid w:val="7F81443A"/>
    <w:multiLevelType w:val="hybridMultilevel"/>
    <w:tmpl w:val="E3304D22"/>
    <w:lvl w:ilvl="0" w:tplc="C7C2EA1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2"/>
  </w:num>
  <w:num w:numId="2">
    <w:abstractNumId w:val="1"/>
  </w:num>
  <w:num w:numId="3">
    <w:abstractNumId w:val="16"/>
  </w:num>
  <w:num w:numId="4">
    <w:abstractNumId w:val="19"/>
  </w:num>
  <w:num w:numId="5">
    <w:abstractNumId w:val="7"/>
  </w:num>
  <w:num w:numId="6">
    <w:abstractNumId w:val="10"/>
  </w:num>
  <w:num w:numId="7">
    <w:abstractNumId w:val="14"/>
  </w:num>
  <w:num w:numId="8">
    <w:abstractNumId w:val="4"/>
  </w:num>
  <w:num w:numId="9">
    <w:abstractNumId w:val="6"/>
  </w:num>
  <w:num w:numId="10">
    <w:abstractNumId w:val="13"/>
  </w:num>
  <w:num w:numId="11">
    <w:abstractNumId w:val="3"/>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11"/>
  </w:num>
  <w:num w:numId="17">
    <w:abstractNumId w:val="12"/>
  </w:num>
  <w:num w:numId="18">
    <w:abstractNumId w:val="17"/>
  </w:num>
  <w:num w:numId="19">
    <w:abstractNumId w:val="0"/>
  </w:num>
  <w:num w:numId="20">
    <w:abstractNumId w:val="12"/>
  </w:num>
  <w:num w:numId="21">
    <w:abstractNumId w:val="15"/>
  </w:num>
  <w:num w:numId="22">
    <w:abstractNumId w:val="12"/>
  </w:num>
  <w:num w:numId="23">
    <w:abstractNumId w:val="12"/>
  </w:num>
  <w:num w:numId="24">
    <w:abstractNumId w:val="12"/>
  </w:num>
  <w:num w:numId="25">
    <w:abstractNumId w:val="8"/>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8"/>
  </w:num>
  <w:num w:numId="35">
    <w:abstractNumId w:val="12"/>
  </w:num>
  <w:num w:numId="36">
    <w:abstractNumId w:val="12"/>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A33B95"/>
    <w:rsid w:val="001C48A9"/>
    <w:rsid w:val="00410423"/>
    <w:rsid w:val="004C3ADD"/>
    <w:rsid w:val="004E41E5"/>
    <w:rsid w:val="0058453B"/>
    <w:rsid w:val="006967DC"/>
    <w:rsid w:val="00873FE5"/>
    <w:rsid w:val="009C6ED3"/>
    <w:rsid w:val="009D0C75"/>
    <w:rsid w:val="009D47AE"/>
    <w:rsid w:val="00A33B95"/>
    <w:rsid w:val="00B201AB"/>
    <w:rsid w:val="00DE609F"/>
    <w:rsid w:val="00EC39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FE5"/>
  </w:style>
  <w:style w:type="paragraph" w:styleId="Balk1">
    <w:name w:val="heading 1"/>
    <w:basedOn w:val="Normal"/>
    <w:next w:val="Normal"/>
    <w:link w:val="Balk1Char"/>
    <w:uiPriority w:val="9"/>
    <w:qFormat/>
    <w:rsid w:val="00873FE5"/>
    <w:pPr>
      <w:keepNext/>
      <w:keepLines/>
      <w:numPr>
        <w:numId w:val="1"/>
      </w:numPr>
      <w:spacing w:after="240"/>
      <w:outlineLvl w:val="0"/>
    </w:pPr>
    <w:rPr>
      <w:rFonts w:asciiTheme="majorHAnsi" w:eastAsiaTheme="majorEastAsia" w:hAnsiTheme="majorHAnsi" w:cstheme="majorBidi"/>
      <w:b/>
      <w:bCs/>
      <w:sz w:val="30"/>
      <w:szCs w:val="28"/>
    </w:rPr>
  </w:style>
  <w:style w:type="paragraph" w:styleId="Balk2">
    <w:name w:val="heading 2"/>
    <w:basedOn w:val="Normal"/>
    <w:next w:val="Normal"/>
    <w:link w:val="Balk2Char"/>
    <w:uiPriority w:val="9"/>
    <w:unhideWhenUsed/>
    <w:qFormat/>
    <w:rsid w:val="00873FE5"/>
    <w:pPr>
      <w:keepNext/>
      <w:keepLines/>
      <w:numPr>
        <w:ilvl w:val="1"/>
        <w:numId w:val="1"/>
      </w:numPr>
      <w:spacing w:after="240"/>
      <w:outlineLvl w:val="1"/>
    </w:pPr>
    <w:rPr>
      <w:rFonts w:asciiTheme="majorHAnsi" w:eastAsiaTheme="majorEastAsia" w:hAnsiTheme="majorHAnsi" w:cstheme="majorBidi"/>
      <w:b/>
      <w:bCs/>
      <w:sz w:val="28"/>
      <w:szCs w:val="26"/>
    </w:rPr>
  </w:style>
  <w:style w:type="paragraph" w:styleId="Balk3">
    <w:name w:val="heading 3"/>
    <w:basedOn w:val="Normal"/>
    <w:next w:val="Normal"/>
    <w:link w:val="Balk3Char"/>
    <w:uiPriority w:val="9"/>
    <w:semiHidden/>
    <w:unhideWhenUsed/>
    <w:qFormat/>
    <w:rsid w:val="00873FE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873FE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873FE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873FE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semiHidden/>
    <w:qFormat/>
    <w:rsid w:val="00873FE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semiHidden/>
    <w:qFormat/>
    <w:rsid w:val="00873FE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Balk9">
    <w:name w:val="heading 9"/>
    <w:basedOn w:val="Normal"/>
    <w:next w:val="Normal"/>
    <w:link w:val="Balk9Char"/>
    <w:semiHidden/>
    <w:qFormat/>
    <w:rsid w:val="00873FE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73FE5"/>
    <w:pPr>
      <w:tabs>
        <w:tab w:val="center" w:pos="4536"/>
        <w:tab w:val="right" w:pos="9072"/>
      </w:tabs>
      <w:spacing w:after="0" w:line="240" w:lineRule="auto"/>
    </w:pPr>
  </w:style>
  <w:style w:type="paragraph" w:styleId="Altbilgi">
    <w:name w:val="footer"/>
    <w:basedOn w:val="Normal"/>
    <w:link w:val="AltbilgiChar"/>
    <w:rsid w:val="00873FE5"/>
    <w:pPr>
      <w:tabs>
        <w:tab w:val="center" w:pos="4536"/>
        <w:tab w:val="right" w:pos="9072"/>
      </w:tabs>
      <w:spacing w:after="0" w:line="240" w:lineRule="auto"/>
    </w:pPr>
  </w:style>
  <w:style w:type="paragraph" w:styleId="BalonMetni">
    <w:name w:val="Balloon Text"/>
    <w:basedOn w:val="Normal"/>
    <w:link w:val="BalonMetniChar"/>
    <w:semiHidden/>
    <w:rsid w:val="00873FE5"/>
    <w:pPr>
      <w:spacing w:after="0" w:line="240" w:lineRule="auto"/>
    </w:pPr>
    <w:rPr>
      <w:rFonts w:ascii="Tahoma" w:hAnsi="Tahoma" w:cs="Tahoma"/>
      <w:sz w:val="16"/>
      <w:szCs w:val="16"/>
    </w:rPr>
  </w:style>
  <w:style w:type="paragraph" w:styleId="AralkYok">
    <w:name w:val="No Spacing"/>
    <w:qFormat/>
    <w:rsid w:val="00873FE5"/>
    <w:pPr>
      <w:spacing w:after="0" w:line="240" w:lineRule="auto"/>
    </w:pPr>
  </w:style>
  <w:style w:type="paragraph" w:styleId="ListeParagraf">
    <w:name w:val="List Paragraph"/>
    <w:basedOn w:val="Normal"/>
    <w:qFormat/>
    <w:rsid w:val="00873FE5"/>
    <w:pPr>
      <w:ind w:left="720"/>
      <w:contextualSpacing/>
    </w:pPr>
  </w:style>
  <w:style w:type="paragraph" w:styleId="T1">
    <w:name w:val="toc 1"/>
    <w:basedOn w:val="Normal"/>
    <w:next w:val="Normal"/>
    <w:rsid w:val="00873FE5"/>
    <w:pPr>
      <w:spacing w:after="100"/>
    </w:pPr>
    <w:rPr>
      <w:sz w:val="24"/>
    </w:rPr>
  </w:style>
  <w:style w:type="paragraph" w:styleId="T2">
    <w:name w:val="toc 2"/>
    <w:basedOn w:val="Normal"/>
    <w:next w:val="Normal"/>
    <w:rsid w:val="00873FE5"/>
    <w:pPr>
      <w:spacing w:after="100"/>
      <w:ind w:left="220"/>
    </w:pPr>
    <w:rPr>
      <w:sz w:val="24"/>
    </w:rPr>
  </w:style>
  <w:style w:type="paragraph" w:styleId="T3">
    <w:name w:val="toc 3"/>
    <w:basedOn w:val="Normal"/>
    <w:next w:val="Normal"/>
    <w:rsid w:val="00873FE5"/>
    <w:pPr>
      <w:spacing w:after="100"/>
      <w:ind w:left="440"/>
    </w:pPr>
    <w:rPr>
      <w:sz w:val="24"/>
    </w:rPr>
  </w:style>
  <w:style w:type="paragraph" w:styleId="NormalWeb">
    <w:name w:val="Normal (Web)"/>
    <w:basedOn w:val="Normal"/>
    <w:semiHidden/>
    <w:rsid w:val="00873F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il">
    <w:name w:val="Stil"/>
    <w:rsid w:val="00873FE5"/>
    <w:pPr>
      <w:widowControl w:val="0"/>
      <w:spacing w:after="0" w:line="240" w:lineRule="auto"/>
    </w:pPr>
    <w:rPr>
      <w:rFonts w:ascii="Times New Roman" w:eastAsia="Times New Roman" w:hAnsi="Times New Roman" w:cs="Times New Roman"/>
      <w:sz w:val="24"/>
      <w:szCs w:val="24"/>
      <w:lang w:eastAsia="tr-TR"/>
    </w:rPr>
  </w:style>
  <w:style w:type="paragraph" w:customStyle="1" w:styleId="Default">
    <w:name w:val="Default"/>
    <w:rsid w:val="00873FE5"/>
    <w:pPr>
      <w:spacing w:after="0" w:line="240" w:lineRule="auto"/>
    </w:pPr>
    <w:rPr>
      <w:rFonts w:ascii="Times New Roman" w:hAnsi="Times New Roman" w:cs="Times New Roman"/>
      <w:color w:val="000000"/>
      <w:sz w:val="24"/>
      <w:szCs w:val="24"/>
    </w:rPr>
  </w:style>
  <w:style w:type="character" w:styleId="SatrNumaras">
    <w:name w:val="line number"/>
    <w:basedOn w:val="VarsaylanParagrafYazTipi"/>
    <w:semiHidden/>
    <w:rsid w:val="00873FE5"/>
  </w:style>
  <w:style w:type="character" w:styleId="Kpr">
    <w:name w:val="Hyperlink"/>
    <w:basedOn w:val="VarsaylanParagrafYazTipi"/>
    <w:rsid w:val="00873FE5"/>
    <w:rPr>
      <w:color w:val="0000FF" w:themeColor="hyperlink"/>
      <w:u w:val="single"/>
    </w:rPr>
  </w:style>
  <w:style w:type="character" w:customStyle="1" w:styleId="stbilgiChar">
    <w:name w:val="Üstbilgi Char"/>
    <w:basedOn w:val="VarsaylanParagrafYazTipi"/>
    <w:link w:val="stbilgi"/>
    <w:rsid w:val="00873FE5"/>
  </w:style>
  <w:style w:type="character" w:customStyle="1" w:styleId="AltbilgiChar">
    <w:name w:val="Altbilgi Char"/>
    <w:basedOn w:val="VarsaylanParagrafYazTipi"/>
    <w:link w:val="Altbilgi"/>
    <w:rsid w:val="00873FE5"/>
  </w:style>
  <w:style w:type="character" w:customStyle="1" w:styleId="BalonMetniChar">
    <w:name w:val="Balon Metni Char"/>
    <w:basedOn w:val="VarsaylanParagrafYazTipi"/>
    <w:link w:val="BalonMetni"/>
    <w:semiHidden/>
    <w:rsid w:val="00873FE5"/>
    <w:rPr>
      <w:rFonts w:ascii="Tahoma" w:hAnsi="Tahoma" w:cs="Tahoma"/>
      <w:sz w:val="16"/>
      <w:szCs w:val="16"/>
    </w:rPr>
  </w:style>
  <w:style w:type="character" w:customStyle="1" w:styleId="Balk1Char">
    <w:name w:val="Başlık 1 Char"/>
    <w:basedOn w:val="VarsaylanParagrafYazTipi"/>
    <w:link w:val="Balk1"/>
    <w:rsid w:val="00873FE5"/>
    <w:rPr>
      <w:rFonts w:asciiTheme="majorHAnsi" w:eastAsiaTheme="majorEastAsia" w:hAnsiTheme="majorHAnsi" w:cstheme="majorBidi"/>
      <w:b/>
      <w:bCs/>
      <w:sz w:val="30"/>
      <w:szCs w:val="28"/>
    </w:rPr>
  </w:style>
  <w:style w:type="character" w:customStyle="1" w:styleId="Balk2Char">
    <w:name w:val="Başlık 2 Char"/>
    <w:basedOn w:val="VarsaylanParagrafYazTipi"/>
    <w:link w:val="Balk2"/>
    <w:rsid w:val="00873FE5"/>
    <w:rPr>
      <w:rFonts w:asciiTheme="majorHAnsi" w:eastAsiaTheme="majorEastAsia" w:hAnsiTheme="majorHAnsi" w:cstheme="majorBidi"/>
      <w:b/>
      <w:bCs/>
      <w:sz w:val="28"/>
      <w:szCs w:val="26"/>
    </w:rPr>
  </w:style>
  <w:style w:type="character" w:customStyle="1" w:styleId="Balk3Char">
    <w:name w:val="Başlık 3 Char"/>
    <w:basedOn w:val="VarsaylanParagrafYazTipi"/>
    <w:link w:val="Balk3"/>
    <w:rsid w:val="00873FE5"/>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semiHidden/>
    <w:rsid w:val="00873FE5"/>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semiHidden/>
    <w:rsid w:val="00873FE5"/>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semiHidden/>
    <w:rsid w:val="00873FE5"/>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semiHidden/>
    <w:rsid w:val="00873FE5"/>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semiHidden/>
    <w:rsid w:val="00873FE5"/>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semiHidden/>
    <w:rsid w:val="00873FE5"/>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VarsaylanParagrafYazTipi"/>
    <w:rsid w:val="00873FE5"/>
  </w:style>
  <w:style w:type="character" w:customStyle="1" w:styleId="mw-headline">
    <w:name w:val="mw-headline"/>
    <w:rsid w:val="00873FE5"/>
  </w:style>
  <w:style w:type="character" w:customStyle="1" w:styleId="selectionindex">
    <w:name w:val="selection_index"/>
    <w:rsid w:val="00873FE5"/>
  </w:style>
  <w:style w:type="character" w:styleId="Gl">
    <w:name w:val="Strong"/>
    <w:basedOn w:val="VarsaylanParagrafYazTipi"/>
    <w:qFormat/>
    <w:rsid w:val="00873FE5"/>
    <w:rPr>
      <w:b/>
      <w:bCs/>
    </w:rPr>
  </w:style>
  <w:style w:type="table" w:styleId="TabloBasit1">
    <w:name w:val="Table Simple 1"/>
    <w:basedOn w:val="NormalTablo"/>
    <w:rsid w:val="00873F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873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Tablo"/>
    <w:rsid w:val="00873FE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sa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4981</Words>
  <Characters>28392</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ÖZÇAM</dc:creator>
  <cp:lastModifiedBy>Ebru BASOGLU</cp:lastModifiedBy>
  <cp:revision>4</cp:revision>
  <cp:lastPrinted>2015-01-27T16:41:00Z</cp:lastPrinted>
  <dcterms:created xsi:type="dcterms:W3CDTF">2020-06-12T07:37:00Z</dcterms:created>
  <dcterms:modified xsi:type="dcterms:W3CDTF">2020-06-16T10:23:00Z</dcterms:modified>
</cp:coreProperties>
</file>